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74CA7" w14:textId="3671D4AC" w:rsidR="004B311A" w:rsidRPr="006E473F" w:rsidRDefault="004B311A" w:rsidP="004B311A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eastAsia="Batang" w:cs="Arial"/>
          <w:b/>
          <w:bCs/>
          <w:sz w:val="24"/>
          <w:szCs w:val="24"/>
          <w:lang w:val="en-US"/>
        </w:rPr>
        <w:t>NR Ad-Hoc#3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E95F06">
        <w:rPr>
          <w:b/>
          <w:noProof/>
          <w:sz w:val="24"/>
          <w:szCs w:val="24"/>
          <w:lang w:eastAsia="ko-KR"/>
        </w:rPr>
        <w:t>5956</w:t>
      </w:r>
    </w:p>
    <w:bookmarkEnd w:id="0"/>
    <w:bookmarkEnd w:id="1"/>
    <w:p w14:paraId="44C47D42" w14:textId="77777777" w:rsidR="004B311A" w:rsidRDefault="004B311A" w:rsidP="004B311A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Nagoya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Japan, 18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th – 2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1st September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264C702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E377E">
        <w:rPr>
          <w:rFonts w:ascii="Arial" w:hAnsi="Arial"/>
          <w:sz w:val="24"/>
          <w:lang w:eastAsia="ko-KR"/>
        </w:rPr>
        <w:t>6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4B311A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D3D7559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24E43" w:rsidRPr="00C24E43">
        <w:rPr>
          <w:rFonts w:ascii="Arial" w:hAnsi="Arial"/>
          <w:sz w:val="24"/>
        </w:rPr>
        <w:t xml:space="preserve">Remaining details of Type II CSI </w:t>
      </w:r>
      <w:r w:rsidR="004B311A">
        <w:rPr>
          <w:rFonts w:ascii="Arial" w:hAnsi="Arial"/>
          <w:sz w:val="24"/>
        </w:rPr>
        <w:t>codebook</w:t>
      </w:r>
      <w:bookmarkStart w:id="3" w:name="_GoBack"/>
      <w:bookmarkEnd w:id="3"/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5609BCD5" w14:textId="2AB9D952" w:rsidR="00397A26" w:rsidRPr="00427C83" w:rsidRDefault="001D4359" w:rsidP="00427C83">
      <w:pPr>
        <w:pStyle w:val="maintext"/>
        <w:spacing w:after="120"/>
        <w:ind w:firstLineChars="0" w:firstLine="0"/>
      </w:pPr>
      <w:r>
        <w:t xml:space="preserve">In this contribution, the remaining details about </w:t>
      </w:r>
      <w:r w:rsidR="00427C83">
        <w:t>T</w:t>
      </w:r>
      <w:r>
        <w:t>ype II CSI codebook are discussed.</w:t>
      </w:r>
      <w:r w:rsidR="00A256F5">
        <w:t xml:space="preserve">     </w:t>
      </w:r>
      <w:r w:rsidR="00E14097">
        <w:t xml:space="preserve">  </w:t>
      </w:r>
      <w:r w:rsidR="00560F2D">
        <w:t xml:space="preserve"> 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167032C" w14:textId="107230E3" w:rsidR="00C35731" w:rsidRPr="00C35731" w:rsidRDefault="00A00AD4" w:rsidP="00AC2FC8">
      <w:pPr>
        <w:pStyle w:val="Heading1"/>
        <w:ind w:left="360"/>
        <w:rPr>
          <w:i/>
        </w:rPr>
      </w:pPr>
      <w:bookmarkStart w:id="5" w:name="_Ref446598642"/>
      <w:r>
        <w:t>Type II CSI</w:t>
      </w:r>
      <w:r w:rsidR="007622E9">
        <w:t xml:space="preserve"> Codebook</w:t>
      </w:r>
    </w:p>
    <w:p w14:paraId="4854C09A" w14:textId="018BDE31" w:rsidR="00814C57" w:rsidRDefault="00814C57" w:rsidP="00814C57">
      <w:pPr>
        <w:pStyle w:val="maintext"/>
        <w:spacing w:after="120"/>
        <w:ind w:firstLineChars="0" w:firstLine="0"/>
      </w:pPr>
      <w:r>
        <w:t>The slide 22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C57" w14:paraId="349E2C91" w14:textId="77777777" w:rsidTr="00814C57">
        <w:tc>
          <w:tcPr>
            <w:tcW w:w="9629" w:type="dxa"/>
          </w:tcPr>
          <w:p w14:paraId="65DA6CF3" w14:textId="77777777" w:rsidR="00814C57" w:rsidRDefault="00814C57" w:rsidP="00814C57">
            <w:pPr>
              <w:pStyle w:val="maintext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5BFA13E" wp14:editId="32DD10CE">
                  <wp:extent cx="5985642" cy="191025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432" cy="1918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52FEA6" w14:textId="77777777" w:rsidR="00814C57" w:rsidRPr="00814C57" w:rsidRDefault="00814C57" w:rsidP="00814C57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t xml:space="preserve">(*)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</w:p>
          <w:p w14:paraId="20FFDE94" w14:textId="77777777" w:rsidR="00814C57" w:rsidRPr="00814C57" w:rsidRDefault="00814C57" w:rsidP="00992C04">
            <w:pPr>
              <w:pStyle w:val="maintext"/>
              <w:numPr>
                <w:ilvl w:val="0"/>
                <w:numId w:val="14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>K=4, 4, and 6 for L=2, 3, and 4, respectively</w:t>
            </w:r>
          </w:p>
          <w:p w14:paraId="130A970E" w14:textId="53A9FB4A" w:rsidR="00814C57" w:rsidRPr="00814C57" w:rsidRDefault="00814C57" w:rsidP="00992C04">
            <w:pPr>
              <w:pStyle w:val="maintext"/>
              <w:numPr>
                <w:ilvl w:val="0"/>
                <w:numId w:val="14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 xml:space="preserve">In this example (for illustrative purposes), it is assumed that all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&gt;0</m:t>
              </m:r>
            </m:oMath>
            <w:r w:rsidRPr="00814C57">
              <w:rPr>
                <w:lang w:val="en-US"/>
              </w:rPr>
              <w:t xml:space="preserve">. </w:t>
            </w:r>
            <w:r w:rsidRPr="0024603D">
              <w:rPr>
                <w:highlight w:val="cyan"/>
                <w:lang w:val="en-US"/>
              </w:rPr>
              <w:t xml:space="preserve">The PMI payload is reduced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highlight w:val="cyan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highlight w:val="cyan"/>
                  <w:lang w:val="en-US"/>
                </w:rPr>
                <m:t>=0</m:t>
              </m:r>
            </m:oMath>
            <w:r w:rsidRPr="0024603D">
              <w:rPr>
                <w:highlight w:val="cyan"/>
                <w:lang w:val="en-US"/>
              </w:rPr>
              <w:t>. Details FFS.</w:t>
            </w:r>
          </w:p>
          <w:p w14:paraId="11C7AF56" w14:textId="3CC97E14" w:rsidR="00814C57" w:rsidRPr="00130E3C" w:rsidRDefault="00814C57" w:rsidP="00165E85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t xml:space="preserve">(**)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  <w:r w:rsidRPr="00814C57">
              <w:rPr>
                <w:shd w:val="clear" w:color="auto" w:fill="FFFF00"/>
                <w:lang w:val="en-US"/>
              </w:rPr>
              <w:t xml:space="preserve">It is FFS if beam selection is signaled jointly using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hd w:val="clear" w:color="auto" w:fill="FFFF00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hd w:val="clear" w:color="auto" w:fill="FFFF00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shd w:val="clear" w:color="auto" w:fill="FFFF00"/>
                <w:lang w:val="en-US"/>
              </w:rPr>
              <w:t xml:space="preserve"> bits vs. independently using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)</m:t>
                  </m:r>
                </m:e>
              </m:func>
            </m:oMath>
            <w:r w:rsidRPr="00814C57">
              <w:rPr>
                <w:shd w:val="clear" w:color="auto" w:fill="FFFF00"/>
                <w:lang w:val="en-US"/>
              </w:rPr>
              <w:t xml:space="preserve"> bits per beam; only one approach will be specified</w:t>
            </w:r>
            <w:r w:rsidRPr="00814C57">
              <w:rPr>
                <w:lang w:val="en-US"/>
              </w:rPr>
              <w:t xml:space="preserve">. This example uses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lang w:val="en-US"/>
              </w:rPr>
              <w:t xml:space="preserve"> bits to calculate total WB payload and total payload.</w:t>
            </w:r>
          </w:p>
        </w:tc>
      </w:tr>
    </w:tbl>
    <w:p w14:paraId="64A733F5" w14:textId="77777777" w:rsidR="00D35543" w:rsidRDefault="00D35543" w:rsidP="009406BB">
      <w:pPr>
        <w:spacing w:after="60"/>
        <w:rPr>
          <w:lang w:val="en-US" w:eastAsia="ko-KR"/>
        </w:rPr>
      </w:pPr>
    </w:p>
    <w:p w14:paraId="5008EFCF" w14:textId="5A70490F" w:rsidR="008A2402" w:rsidRDefault="00CD4BEA" w:rsidP="00042667">
      <w:pPr>
        <w:spacing w:after="60"/>
        <w:rPr>
          <w:iCs/>
          <w:lang w:val="en-US"/>
        </w:rPr>
      </w:pPr>
      <w:r>
        <w:rPr>
          <w:lang w:val="en-US" w:eastAsia="ko-KR"/>
        </w:rPr>
        <w:t>T</w:t>
      </w:r>
      <w:r w:rsidR="00C37312">
        <w:rPr>
          <w:lang w:val="en-US" w:eastAsia="ko-KR"/>
        </w:rPr>
        <w:t>here are two FFS items for Type II codebook. The first item (</w:t>
      </w:r>
      <w:r>
        <w:rPr>
          <w:lang w:val="en-US" w:eastAsia="ko-KR"/>
        </w:rPr>
        <w:t xml:space="preserve">highlighted in </w:t>
      </w:r>
      <w:r w:rsidR="00C37312">
        <w:rPr>
          <w:lang w:val="en-US" w:eastAsia="ko-KR"/>
        </w:rPr>
        <w:t xml:space="preserve">blue) is </w:t>
      </w:r>
      <w:r w:rsidR="008A2402">
        <w:rPr>
          <w:lang w:val="en-US" w:eastAsia="ko-KR"/>
        </w:rPr>
        <w:t>about the details of</w:t>
      </w:r>
      <w:r w:rsidR="00D35543">
        <w:rPr>
          <w:lang w:val="en-US" w:eastAsia="ko-KR"/>
        </w:rPr>
        <w:t xml:space="preserve"> the PMI payload</w:t>
      </w:r>
      <w:r w:rsidR="008A2402">
        <w:rPr>
          <w:lang w:val="en-US" w:eastAsia="ko-KR"/>
        </w:rPr>
        <w:t xml:space="preserve"> reduction</w:t>
      </w:r>
      <w:r w:rsidR="00D35543">
        <w:rPr>
          <w:lang w:val="en-US" w:eastAsia="ko-KR"/>
        </w:rPr>
        <w:t xml:space="preserve"> when </w:t>
      </w:r>
      <w:r w:rsidR="008A2402">
        <w:rPr>
          <w:lang w:val="en-US" w:eastAsia="ko-KR"/>
        </w:rPr>
        <w:t xml:space="preserve">the reported WB amplitude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WB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=0</m:t>
        </m:r>
      </m:oMath>
      <w:r w:rsidR="00D35543">
        <w:rPr>
          <w:iCs/>
          <w:lang w:val="en-US"/>
        </w:rPr>
        <w:t xml:space="preserve">. The PMI comprises a </w:t>
      </w:r>
      <w:r w:rsidR="00DF2428">
        <w:rPr>
          <w:iCs/>
          <w:lang w:val="en-US"/>
        </w:rPr>
        <w:t>first (</w:t>
      </w:r>
      <w:r w:rsidR="00D35543">
        <w:rPr>
          <w:iCs/>
          <w:lang w:val="en-US"/>
        </w:rPr>
        <w:t>WB</w:t>
      </w:r>
      <w:r w:rsidR="00DF2428">
        <w:rPr>
          <w:iCs/>
          <w:lang w:val="en-US"/>
        </w:rPr>
        <w:t>)</w:t>
      </w:r>
      <w:r w:rsidR="00D35543">
        <w:rPr>
          <w:iCs/>
          <w:lang w:val="en-US"/>
        </w:rPr>
        <w:t xml:space="preserve"> PMI </w:t>
      </w:r>
      <w:r w:rsidR="00D35543" w:rsidRPr="00DA4A9C">
        <w:rPr>
          <w:i/>
          <w:iCs/>
          <w:lang w:val="en-US"/>
        </w:rPr>
        <w:t>i</w:t>
      </w:r>
      <w:r w:rsidR="00D35543" w:rsidRPr="00DA4A9C">
        <w:rPr>
          <w:iCs/>
          <w:vertAlign w:val="subscript"/>
          <w:lang w:val="en-US"/>
        </w:rPr>
        <w:t>1</w:t>
      </w:r>
      <w:r w:rsidR="00D35543">
        <w:rPr>
          <w:iCs/>
          <w:lang w:val="en-US"/>
        </w:rPr>
        <w:t xml:space="preserve"> and a </w:t>
      </w:r>
      <w:r w:rsidR="00DF2428">
        <w:rPr>
          <w:iCs/>
          <w:lang w:val="en-US"/>
        </w:rPr>
        <w:t>second (</w:t>
      </w:r>
      <w:r w:rsidR="00D35543">
        <w:rPr>
          <w:iCs/>
          <w:lang w:val="en-US"/>
        </w:rPr>
        <w:t>SB</w:t>
      </w:r>
      <w:r w:rsidR="00DF2428">
        <w:rPr>
          <w:iCs/>
          <w:lang w:val="en-US"/>
        </w:rPr>
        <w:t>)</w:t>
      </w:r>
      <w:r w:rsidR="00D35543">
        <w:rPr>
          <w:iCs/>
          <w:lang w:val="en-US"/>
        </w:rPr>
        <w:t xml:space="preserve"> PMI </w:t>
      </w:r>
      <w:r w:rsidR="00D35543" w:rsidRPr="00DA4A9C">
        <w:rPr>
          <w:i/>
          <w:iCs/>
          <w:lang w:val="en-US"/>
        </w:rPr>
        <w:t>i</w:t>
      </w:r>
      <w:r w:rsidR="00D35543" w:rsidRPr="00DA4A9C">
        <w:rPr>
          <w:iCs/>
          <w:vertAlign w:val="subscript"/>
          <w:lang w:val="en-US"/>
        </w:rPr>
        <w:t>2</w:t>
      </w:r>
      <w:r w:rsidR="00D35543">
        <w:rPr>
          <w:iCs/>
          <w:lang w:val="en-US"/>
        </w:rPr>
        <w:t>.</w:t>
      </w:r>
      <w:r w:rsidR="003E2C26">
        <w:rPr>
          <w:iCs/>
          <w:lang w:val="en-US"/>
        </w:rPr>
        <w:t xml:space="preserve"> </w:t>
      </w:r>
      <w:r w:rsidR="003E2C26" w:rsidRPr="003E2C26">
        <w:rPr>
          <w:iCs/>
        </w:rPr>
        <w:t xml:space="preserve">The </w:t>
      </w:r>
      <w:r w:rsidR="00DF2428" w:rsidRPr="00DF2428">
        <w:rPr>
          <w:iCs/>
          <w:lang w:val="en-US"/>
        </w:rPr>
        <w:t xml:space="preserve">first </w:t>
      </w:r>
      <w:r w:rsidR="003E2C26" w:rsidRPr="003E2C26">
        <w:rPr>
          <w:iCs/>
        </w:rPr>
        <w:t xml:space="preserve">PMI </w:t>
      </w:r>
      <w:r w:rsidR="003E2C26" w:rsidRPr="003E2C26">
        <w:rPr>
          <w:i/>
          <w:iCs/>
        </w:rPr>
        <w:t>i</w:t>
      </w:r>
      <w:r w:rsidR="003E2C26" w:rsidRPr="003E2C26">
        <w:rPr>
          <w:iCs/>
          <w:vertAlign w:val="subscript"/>
        </w:rPr>
        <w:t>1</w:t>
      </w:r>
      <w:r w:rsidR="008A2402">
        <w:rPr>
          <w:iCs/>
        </w:rPr>
        <w:t xml:space="preserve"> = [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1,1</w:t>
      </w:r>
      <w:r w:rsidR="008A2402">
        <w:rPr>
          <w:iCs/>
          <w:lang w:val="en-US"/>
        </w:rPr>
        <w:t>,</w:t>
      </w:r>
      <w:r w:rsidR="008A2402" w:rsidRPr="008A2402">
        <w:rPr>
          <w:iCs/>
          <w:lang w:val="en-US"/>
        </w:rPr>
        <w:t xml:space="preserve">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1,2</w:t>
      </w:r>
      <w:r w:rsidR="008A2402" w:rsidRPr="008A2402">
        <w:rPr>
          <w:iCs/>
          <w:lang w:val="en-US"/>
        </w:rPr>
        <w:t>,</w:t>
      </w:r>
      <w:r w:rsidR="008A2402">
        <w:rPr>
          <w:iCs/>
          <w:vertAlign w:val="subscript"/>
          <w:lang w:val="en-US"/>
        </w:rPr>
        <w:t xml:space="preserve">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1,3</w:t>
      </w:r>
      <w:r w:rsidR="008A2402" w:rsidRPr="008A2402">
        <w:rPr>
          <w:iCs/>
          <w:lang w:val="en-US"/>
        </w:rPr>
        <w:t xml:space="preserve">,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</w:t>
      </w:r>
      <w:r w:rsidR="008A2402">
        <w:rPr>
          <w:iCs/>
          <w:vertAlign w:val="subscript"/>
          <w:lang w:val="en-US"/>
        </w:rPr>
        <w:t>4</w:t>
      </w:r>
      <w:r w:rsidR="008A2402">
        <w:rPr>
          <w:iCs/>
        </w:rPr>
        <w:t>]</w:t>
      </w:r>
      <w:r w:rsidR="002D5084">
        <w:rPr>
          <w:iCs/>
        </w:rPr>
        <w:t xml:space="preserve"> comprises </w:t>
      </w:r>
      <w:r w:rsidR="00222982">
        <w:rPr>
          <w:iCs/>
        </w:rPr>
        <w:t xml:space="preserve">two layer-common components, </w:t>
      </w:r>
      <w:r w:rsidR="00042667">
        <w:rPr>
          <w:iCs/>
        </w:rPr>
        <w:t>orthogonal basis set</w:t>
      </w:r>
      <w:r w:rsidR="00222982">
        <w:rPr>
          <w:iCs/>
        </w:rPr>
        <w:t xml:space="preserve"> </w:t>
      </w:r>
      <w:r w:rsidR="008A2402">
        <w:rPr>
          <w:iCs/>
        </w:rPr>
        <w:t xml:space="preserve">(indicated using </w:t>
      </w:r>
      <w:r w:rsidR="00380458">
        <w:rPr>
          <w:iCs/>
        </w:rPr>
        <w:t>index</w:t>
      </w:r>
      <w:r w:rsidR="008A2402">
        <w:rPr>
          <w:iCs/>
        </w:rPr>
        <w:t xml:space="preserve">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,1</w:t>
      </w:r>
      <w:r w:rsidR="00EF528D">
        <w:rPr>
          <w:iCs/>
          <w:vertAlign w:val="subscript"/>
          <w:lang w:val="en-US"/>
        </w:rPr>
        <w:t xml:space="preserve"> </w:t>
      </w:r>
      <w:r w:rsidR="00EF528D" w:rsidRPr="00EF528D">
        <w:rPr>
          <w:iCs/>
          <w:lang w:val="en-US"/>
        </w:rPr>
        <w:t>indicating</w:t>
      </w:r>
      <w:r w:rsidR="00EF528D">
        <w:rPr>
          <w:iCs/>
        </w:rPr>
        <w:t xml:space="preserve"> the rotation factors (</w:t>
      </w:r>
      <w:r w:rsidR="00EF528D" w:rsidRPr="00EF528D">
        <w:rPr>
          <w:i/>
          <w:iCs/>
        </w:rPr>
        <w:t>q</w:t>
      </w:r>
      <w:r w:rsidR="00EF528D" w:rsidRPr="00EF528D">
        <w:rPr>
          <w:iCs/>
          <w:vertAlign w:val="subscript"/>
        </w:rPr>
        <w:t>1</w:t>
      </w:r>
      <w:r w:rsidR="00EF528D">
        <w:rPr>
          <w:iCs/>
        </w:rPr>
        <w:t xml:space="preserve">, </w:t>
      </w:r>
      <w:r w:rsidR="00EF528D" w:rsidRPr="00EF528D">
        <w:rPr>
          <w:i/>
          <w:iCs/>
        </w:rPr>
        <w:t>q</w:t>
      </w:r>
      <w:r w:rsidR="00EF528D" w:rsidRPr="00EF528D">
        <w:rPr>
          <w:iCs/>
          <w:vertAlign w:val="subscript"/>
        </w:rPr>
        <w:t>2</w:t>
      </w:r>
      <w:r w:rsidR="00EF528D">
        <w:rPr>
          <w:iCs/>
        </w:rPr>
        <w:t>)</w:t>
      </w:r>
      <w:r w:rsidR="00222982">
        <w:rPr>
          <w:iCs/>
        </w:rPr>
        <w:t>) and</w:t>
      </w:r>
      <w:r w:rsidR="00042667">
        <w:rPr>
          <w:iCs/>
        </w:rPr>
        <w:t xml:space="preserve"> </w:t>
      </w:r>
      <w:r w:rsidR="00042667" w:rsidRPr="00042667">
        <w:rPr>
          <w:i/>
          <w:iCs/>
        </w:rPr>
        <w:t>L</w:t>
      </w:r>
      <w:r w:rsidR="00042667">
        <w:rPr>
          <w:iCs/>
        </w:rPr>
        <w:t xml:space="preserve"> beam selection</w:t>
      </w:r>
      <w:r w:rsidR="00222982">
        <w:rPr>
          <w:iCs/>
        </w:rPr>
        <w:t xml:space="preserve"> (</w:t>
      </w:r>
      <w:r w:rsidR="008A2402">
        <w:rPr>
          <w:iCs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</w:t>
      </w:r>
      <w:r w:rsidR="00380458">
        <w:rPr>
          <w:iCs/>
          <w:vertAlign w:val="subscript"/>
          <w:lang w:val="en-US"/>
        </w:rPr>
        <w:t>2</w:t>
      </w:r>
      <w:r w:rsidR="008A2402" w:rsidRPr="008A2402">
        <w:rPr>
          <w:iCs/>
          <w:lang w:val="en-US"/>
        </w:rPr>
        <w:t xml:space="preserve">, details are provided </w:t>
      </w:r>
      <w:r w:rsidR="008A2402">
        <w:rPr>
          <w:iCs/>
        </w:rPr>
        <w:t>later</w:t>
      </w:r>
      <w:r w:rsidR="00042667">
        <w:rPr>
          <w:iCs/>
        </w:rPr>
        <w:t>), and two layer-specific components</w:t>
      </w:r>
      <w:r w:rsidR="00222982">
        <w:rPr>
          <w:iCs/>
        </w:rPr>
        <w:t>,</w:t>
      </w:r>
      <w:r w:rsidR="00042667">
        <w:rPr>
          <w:iCs/>
        </w:rPr>
        <w:t xml:space="preserve"> strongest coefficient</w:t>
      </w:r>
      <w:r w:rsidR="00222982">
        <w:rPr>
          <w:iCs/>
        </w:rPr>
        <w:t xml:space="preserve"> (</w:t>
      </w:r>
      <w:r w:rsidR="008A2402">
        <w:rPr>
          <w:iCs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</w:t>
      </w:r>
      <w:r w:rsidR="00380458">
        <w:rPr>
          <w:iCs/>
          <w:vertAlign w:val="subscript"/>
          <w:lang w:val="en-US"/>
        </w:rPr>
        <w:t>3</w:t>
      </w:r>
      <w:r w:rsidR="00222982" w:rsidRPr="00222982">
        <w:rPr>
          <w:iCs/>
          <w:lang w:val="en-US"/>
        </w:rPr>
        <w:t>)</w:t>
      </w:r>
      <w:r w:rsidR="00222982">
        <w:rPr>
          <w:iCs/>
        </w:rPr>
        <w:t xml:space="preserve"> and </w:t>
      </w:r>
      <w:r w:rsidR="00042667">
        <w:rPr>
          <w:iCs/>
        </w:rPr>
        <w:t xml:space="preserve">WB </w:t>
      </w:r>
      <w:r>
        <w:rPr>
          <w:iCs/>
        </w:rPr>
        <w:t>amplitudes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WB</m:t>
                </m:r>
              </m:e>
            </m:d>
          </m:sup>
        </m:sSubSup>
      </m:oMath>
      <w:r w:rsidR="00222982">
        <w:rPr>
          <w:iCs/>
          <w:lang w:val="sv-SE"/>
        </w:rPr>
        <w:t xml:space="preserve"> </w:t>
      </w:r>
      <w:r w:rsidR="00222982">
        <w:rPr>
          <w:iCs/>
          <w:lang w:val="sv-SE"/>
        </w:rPr>
        <w:lastRenderedPageBreak/>
        <w:t>(</w:t>
      </w:r>
      <w:r w:rsidR="008A2402">
        <w:rPr>
          <w:iCs/>
          <w:lang w:val="sv-SE"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</w:t>
      </w:r>
      <w:r w:rsidR="00380458">
        <w:rPr>
          <w:iCs/>
          <w:vertAlign w:val="subscript"/>
          <w:lang w:val="en-US"/>
        </w:rPr>
        <w:t>4</w:t>
      </w:r>
      <w:r w:rsidR="00222982" w:rsidRPr="00222982">
        <w:rPr>
          <w:iCs/>
          <w:lang w:val="en-US"/>
        </w:rPr>
        <w:t>)</w:t>
      </w:r>
      <w:r w:rsidR="00042667">
        <w:rPr>
          <w:iCs/>
        </w:rPr>
        <w:t>.</w:t>
      </w:r>
      <w:r w:rsidR="00D35543">
        <w:rPr>
          <w:iCs/>
          <w:lang w:val="en-US"/>
        </w:rPr>
        <w:t xml:space="preserve"> </w:t>
      </w:r>
      <w:r w:rsidR="008A2402">
        <w:rPr>
          <w:iCs/>
          <w:lang w:val="en-US"/>
        </w:rPr>
        <w:t xml:space="preserve">The indices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</w:t>
      </w:r>
      <w:r w:rsidR="00380458">
        <w:rPr>
          <w:iCs/>
          <w:vertAlign w:val="subscript"/>
          <w:lang w:val="en-US"/>
        </w:rPr>
        <w:t>3</w:t>
      </w:r>
      <w:r w:rsidR="008A2402">
        <w:rPr>
          <w:iCs/>
          <w:lang w:val="en-US"/>
        </w:rPr>
        <w:t xml:space="preserve"> and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</w:t>
      </w:r>
      <w:r w:rsidR="00380458">
        <w:rPr>
          <w:iCs/>
          <w:vertAlign w:val="subscript"/>
          <w:lang w:val="en-US"/>
        </w:rPr>
        <w:t>4</w:t>
      </w:r>
      <w:r w:rsidR="008A2402">
        <w:rPr>
          <w:iCs/>
          <w:lang w:val="en-US"/>
        </w:rPr>
        <w:t xml:space="preserve"> can be expressed</w:t>
      </w:r>
      <w:r w:rsidR="00DF2428">
        <w:rPr>
          <w:iCs/>
          <w:lang w:val="en-US"/>
        </w:rPr>
        <w:t xml:space="preserve"> further</w:t>
      </w:r>
      <w:r w:rsidR="008A2402">
        <w:rPr>
          <w:iCs/>
          <w:lang w:val="en-US"/>
        </w:rPr>
        <w:t xml:space="preserve"> as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1,3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1,3,1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1,3,1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1,3,2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</m:oMath>
      <w:r w:rsidR="00DF2428">
        <w:rPr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1,4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1,4,1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1,4,1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1,4,2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  <m:r>
          <w:rPr>
            <w:rFonts w:ascii="Cambria Math"/>
            <w:lang w:val="en-US"/>
          </w:rPr>
          <m:t>.</m:t>
        </m:r>
      </m:oMath>
      <w:r w:rsidR="008A2402">
        <w:rPr>
          <w:iCs/>
          <w:lang w:val="en-US"/>
        </w:rPr>
        <w:t xml:space="preserve"> </w:t>
      </w:r>
      <w:r w:rsidR="00DF2428">
        <w:rPr>
          <w:iCs/>
        </w:rPr>
        <w:t>The second</w:t>
      </w:r>
      <w:r w:rsidR="008A2402" w:rsidRPr="008A2402">
        <w:rPr>
          <w:iCs/>
        </w:rPr>
        <w:t xml:space="preserve"> PMI </w:t>
      </w:r>
      <w:r w:rsidR="008A2402" w:rsidRPr="008A2402">
        <w:rPr>
          <w:i/>
          <w:iCs/>
        </w:rPr>
        <w:t>i</w:t>
      </w:r>
      <w:r w:rsidR="00DF2428">
        <w:rPr>
          <w:iCs/>
          <w:vertAlign w:val="subscript"/>
        </w:rPr>
        <w:t>2</w:t>
      </w:r>
      <w:r w:rsidR="008A2402" w:rsidRPr="008A2402">
        <w:rPr>
          <w:iCs/>
        </w:rPr>
        <w:t xml:space="preserve"> = [</w:t>
      </w:r>
      <w:r w:rsidR="008A2402" w:rsidRPr="008A2402">
        <w:rPr>
          <w:i/>
          <w:iCs/>
          <w:lang w:val="en-US"/>
        </w:rPr>
        <w:t>i</w:t>
      </w:r>
      <w:r w:rsidR="00DF2428">
        <w:rPr>
          <w:iCs/>
          <w:vertAlign w:val="subscript"/>
          <w:lang w:val="en-US"/>
        </w:rPr>
        <w:t>2</w:t>
      </w:r>
      <w:r w:rsidR="008A2402" w:rsidRPr="008A2402">
        <w:rPr>
          <w:iCs/>
          <w:vertAlign w:val="subscript"/>
          <w:lang w:val="en-US"/>
        </w:rPr>
        <w:t>,1</w:t>
      </w:r>
      <w:r w:rsidR="008A2402" w:rsidRPr="008A2402">
        <w:rPr>
          <w:iCs/>
          <w:lang w:val="en-US"/>
        </w:rPr>
        <w:t xml:space="preserve">, </w:t>
      </w:r>
      <w:r w:rsidR="008A2402" w:rsidRPr="008A2402">
        <w:rPr>
          <w:i/>
          <w:iCs/>
          <w:lang w:val="en-US"/>
        </w:rPr>
        <w:t>i</w:t>
      </w:r>
      <w:r w:rsidR="00DF2428">
        <w:rPr>
          <w:iCs/>
          <w:vertAlign w:val="subscript"/>
          <w:lang w:val="en-US"/>
        </w:rPr>
        <w:t>2</w:t>
      </w:r>
      <w:r w:rsidR="008A2402" w:rsidRPr="008A2402">
        <w:rPr>
          <w:iCs/>
          <w:vertAlign w:val="subscript"/>
          <w:lang w:val="en-US"/>
        </w:rPr>
        <w:t>,2</w:t>
      </w:r>
      <w:r w:rsidR="008A2402" w:rsidRPr="008A2402">
        <w:rPr>
          <w:iCs/>
        </w:rPr>
        <w:t>] comprises two layer-</w:t>
      </w:r>
      <w:r w:rsidR="00DF2428">
        <w:rPr>
          <w:iCs/>
        </w:rPr>
        <w:t>specific</w:t>
      </w:r>
      <w:r w:rsidR="008A2402" w:rsidRPr="008A2402">
        <w:rPr>
          <w:iCs/>
        </w:rPr>
        <w:t xml:space="preserve"> components,</w:t>
      </w:r>
      <w:r w:rsidR="00DF2428">
        <w:rPr>
          <w:iCs/>
        </w:rPr>
        <w:t xml:space="preserve"> SB phase indicated using index </w:t>
      </w:r>
      <w:r w:rsidR="00DF2428" w:rsidRPr="00DF2428">
        <w:rPr>
          <w:i/>
          <w:iCs/>
          <w:lang w:val="en-US"/>
        </w:rPr>
        <w:t>i</w:t>
      </w:r>
      <w:r w:rsidR="00DF2428" w:rsidRPr="00DF2428">
        <w:rPr>
          <w:iCs/>
          <w:vertAlign w:val="subscript"/>
          <w:lang w:val="en-US"/>
        </w:rPr>
        <w:t>2,1</w:t>
      </w:r>
      <w:r w:rsidR="00DF2428" w:rsidRPr="00DF2428">
        <w:rPr>
          <w:iCs/>
          <w:lang w:val="en-US"/>
        </w:rPr>
        <w:t xml:space="preserve"> an</w:t>
      </w:r>
      <w:r w:rsidR="00DF2428">
        <w:rPr>
          <w:iCs/>
          <w:lang w:val="en-US"/>
        </w:rPr>
        <w:t xml:space="preserve">d SB amplitude (if configured) indicated using index </w:t>
      </w:r>
      <w:r w:rsidR="00DF2428" w:rsidRPr="00DF2428">
        <w:rPr>
          <w:i/>
          <w:iCs/>
          <w:lang w:val="en-US"/>
        </w:rPr>
        <w:t>i</w:t>
      </w:r>
      <w:r w:rsidR="00DF2428" w:rsidRPr="00DF2428">
        <w:rPr>
          <w:iCs/>
          <w:vertAlign w:val="subscript"/>
          <w:lang w:val="en-US"/>
        </w:rPr>
        <w:t>2</w:t>
      </w:r>
      <w:r w:rsidR="00DF2428">
        <w:rPr>
          <w:iCs/>
          <w:vertAlign w:val="subscript"/>
          <w:lang w:val="en-US"/>
        </w:rPr>
        <w:t>,2</w:t>
      </w:r>
      <w:r w:rsidR="00CA60A3">
        <w:rPr>
          <w:iCs/>
          <w:lang w:val="en-US"/>
        </w:rPr>
        <w:t xml:space="preserve">, which can expressed as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2,1,1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2,1,1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2,1,2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</m:oMath>
      <w:r w:rsidR="00CA60A3" w:rsidRPr="00CA60A3">
        <w:rPr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2,2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2,2,1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2,2,1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2,2,2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  <m:r>
          <w:rPr>
            <w:rFonts w:ascii="Cambria Math" w:hAnsi="Cambria Math"/>
            <w:lang w:val="en-US"/>
          </w:rPr>
          <m:t>.</m:t>
        </m:r>
      </m:oMath>
      <w:r w:rsidR="00DF2428">
        <w:rPr>
          <w:iCs/>
          <w:vertAlign w:val="subscript"/>
          <w:lang w:val="en-US"/>
        </w:rPr>
        <w:t xml:space="preserve"> </w:t>
      </w:r>
      <w:r w:rsidR="00DF2428">
        <w:rPr>
          <w:iCs/>
          <w:lang w:val="en-US"/>
        </w:rPr>
        <w:t xml:space="preserve"> </w:t>
      </w:r>
    </w:p>
    <w:p w14:paraId="40355CC9" w14:textId="77777777" w:rsidR="008A2402" w:rsidRDefault="008A2402" w:rsidP="00042667">
      <w:pPr>
        <w:spacing w:after="60"/>
        <w:rPr>
          <w:iCs/>
          <w:lang w:val="en-US"/>
        </w:rPr>
      </w:pPr>
    </w:p>
    <w:p w14:paraId="107F2C39" w14:textId="33F5EBDB" w:rsidR="00042667" w:rsidRDefault="008A2402" w:rsidP="00042667">
      <w:pPr>
        <w:spacing w:after="60"/>
        <w:rPr>
          <w:iCs/>
          <w:lang w:val="en-US"/>
        </w:rPr>
      </w:pPr>
      <w:r>
        <w:rPr>
          <w:iCs/>
          <w:lang w:val="en-US"/>
        </w:rPr>
        <w:t xml:space="preserve">The payload of </w:t>
      </w:r>
      <w:r w:rsidR="00DF2428">
        <w:rPr>
          <w:iCs/>
          <w:lang w:val="en-US"/>
        </w:rPr>
        <w:t>first</w:t>
      </w:r>
      <w:r>
        <w:rPr>
          <w:iCs/>
          <w:lang w:val="en-US"/>
        </w:rPr>
        <w:t xml:space="preserve"> PMI </w:t>
      </w:r>
      <w:r w:rsidRPr="008A2402">
        <w:rPr>
          <w:i/>
          <w:iCs/>
          <w:lang w:val="en-US"/>
        </w:rPr>
        <w:t>i</w:t>
      </w:r>
      <w:r w:rsidRPr="008A2402">
        <w:rPr>
          <w:iCs/>
          <w:vertAlign w:val="subscript"/>
          <w:lang w:val="en-US"/>
        </w:rPr>
        <w:t>1</w:t>
      </w:r>
      <w:r w:rsidR="00DF2428">
        <w:rPr>
          <w:iCs/>
          <w:lang w:val="en-US"/>
        </w:rPr>
        <w:t xml:space="preserve"> is fixed and that </w:t>
      </w:r>
      <w:r w:rsidR="002D5084" w:rsidRPr="002D5084">
        <w:rPr>
          <w:iCs/>
        </w:rPr>
        <w:t xml:space="preserve">of </w:t>
      </w:r>
      <w:r w:rsidR="00DF2428">
        <w:rPr>
          <w:iCs/>
        </w:rPr>
        <w:t>second</w:t>
      </w:r>
      <w:r w:rsidR="002D5084" w:rsidRPr="002D5084">
        <w:rPr>
          <w:iCs/>
        </w:rPr>
        <w:t xml:space="preserve"> PMI </w:t>
      </w:r>
      <w:r w:rsidR="002D5084" w:rsidRPr="002D5084">
        <w:rPr>
          <w:i/>
          <w:iCs/>
        </w:rPr>
        <w:t>i</w:t>
      </w:r>
      <w:r w:rsidR="002D5084" w:rsidRPr="002D5084">
        <w:rPr>
          <w:iCs/>
          <w:vertAlign w:val="subscript"/>
        </w:rPr>
        <w:t>2</w:t>
      </w:r>
      <w:r w:rsidR="002D5084" w:rsidRPr="002D5084">
        <w:rPr>
          <w:iCs/>
        </w:rPr>
        <w:t xml:space="preserve"> varies depending on the </w:t>
      </w:r>
      <w:r w:rsidR="00042667">
        <w:rPr>
          <w:iCs/>
        </w:rPr>
        <w:t>number of layers (</w:t>
      </w:r>
      <w:r w:rsidR="002D5084" w:rsidRPr="002D5084">
        <w:rPr>
          <w:iCs/>
        </w:rPr>
        <w:t>RI</w:t>
      </w:r>
      <w:r w:rsidR="00042667">
        <w:rPr>
          <w:iCs/>
        </w:rPr>
        <w:t>)</w:t>
      </w:r>
      <w:r w:rsidR="002D5084" w:rsidRPr="002D5084">
        <w:rPr>
          <w:iCs/>
        </w:rPr>
        <w:t xml:space="preserve"> and the </w:t>
      </w:r>
      <w:r w:rsidR="002D5084" w:rsidRPr="002D5084">
        <w:rPr>
          <w:iCs/>
          <w:lang w:val="en-US"/>
        </w:rPr>
        <w:t>number of reported non-zero WB amplitudes</w:t>
      </w:r>
      <w:r w:rsidR="002D5084">
        <w:rPr>
          <w:iCs/>
          <w:lang w:val="en-US"/>
        </w:rPr>
        <w:t xml:space="preserve">. </w:t>
      </w:r>
    </w:p>
    <w:p w14:paraId="7B3AA68A" w14:textId="3D0F7C90" w:rsidR="002D5084" w:rsidRPr="00DF2428" w:rsidRDefault="00DF2428" w:rsidP="00DF2428">
      <w:pPr>
        <w:pStyle w:val="ListParagraph"/>
        <w:numPr>
          <w:ilvl w:val="0"/>
          <w:numId w:val="22"/>
        </w:numPr>
        <w:spacing w:after="60"/>
        <w:ind w:leftChars="0"/>
        <w:rPr>
          <w:iCs/>
          <w:lang w:val="en-US"/>
        </w:rPr>
      </w:pPr>
      <w:r>
        <w:rPr>
          <w:iCs/>
          <w:lang w:val="en-US"/>
        </w:rPr>
        <w:t>If</w:t>
      </w:r>
      <w:r w:rsidR="002D5084" w:rsidRPr="00DF2428">
        <w:rPr>
          <w:iCs/>
          <w:lang w:val="en-US"/>
        </w:rPr>
        <w:t xml:space="preserve"> </w:t>
      </w:r>
      <w:r w:rsidRPr="00DF2428">
        <w:rPr>
          <w:iCs/>
          <w:lang w:val="en-US"/>
        </w:rPr>
        <w:t>SB amplitude reporting is turned OFF (WB-only</w:t>
      </w:r>
      <w:r w:rsidR="002D5084" w:rsidRPr="00DF2428">
        <w:rPr>
          <w:iCs/>
          <w:lang w:val="en-US"/>
        </w:rPr>
        <w:t xml:space="preserve"> amplitude</w:t>
      </w:r>
      <w:r w:rsidRPr="00DF2428">
        <w:rPr>
          <w:iCs/>
          <w:lang w:val="en-US"/>
        </w:rPr>
        <w:t>)</w:t>
      </w:r>
      <w:r w:rsidR="002D5084" w:rsidRPr="00DF2428">
        <w:rPr>
          <w:iCs/>
          <w:lang w:val="en-US"/>
        </w:rPr>
        <w:t xml:space="preserve">, </w:t>
      </w:r>
      <w:r w:rsidR="005D1582" w:rsidRPr="005D1582">
        <w:rPr>
          <w:i/>
          <w:iCs/>
          <w:lang w:val="en-US"/>
        </w:rPr>
        <w:t>i</w:t>
      </w:r>
      <w:r w:rsidR="005D1582" w:rsidRPr="005D1582">
        <w:rPr>
          <w:iCs/>
          <w:vertAlign w:val="subscript"/>
          <w:lang w:val="en-US"/>
        </w:rPr>
        <w:t>2</w:t>
      </w:r>
      <w:r w:rsidR="005D1582">
        <w:rPr>
          <w:iCs/>
          <w:vertAlign w:val="subscript"/>
          <w:lang w:val="en-US"/>
        </w:rPr>
        <w:t>,2</w:t>
      </w:r>
      <w:r w:rsidR="002D5084" w:rsidRPr="005D1582">
        <w:rPr>
          <w:iCs/>
          <w:lang w:val="en-US"/>
        </w:rPr>
        <w:t xml:space="preserve"> </w:t>
      </w:r>
      <w:r w:rsidR="005D1582">
        <w:rPr>
          <w:iCs/>
          <w:lang w:val="en-US"/>
        </w:rPr>
        <w:t xml:space="preserve">is not reported and </w:t>
      </w:r>
      <w:r w:rsidRPr="00DF2428">
        <w:rPr>
          <w:i/>
          <w:iCs/>
          <w:lang w:val="en-US"/>
        </w:rPr>
        <w:t>i</w:t>
      </w:r>
      <w:r w:rsidRPr="00DF2428">
        <w:rPr>
          <w:iCs/>
          <w:vertAlign w:val="subscript"/>
          <w:lang w:val="en-US"/>
        </w:rPr>
        <w:t>2,1</w:t>
      </w:r>
      <w:r w:rsidR="002D5084" w:rsidRPr="00DF2428">
        <w:rPr>
          <w:iCs/>
          <w:lang w:val="en-US"/>
        </w:rPr>
        <w:t xml:space="preserve"> indicate</w:t>
      </w:r>
      <w:r w:rsidR="00042667" w:rsidRPr="00DF2428">
        <w:rPr>
          <w:iCs/>
          <w:lang w:val="en-US"/>
        </w:rPr>
        <w:t xml:space="preserve">s </w:t>
      </w:r>
      <w:r w:rsidR="002D5084" w:rsidRPr="00DF2428">
        <w:rPr>
          <w:iCs/>
          <w:lang w:val="en-US"/>
        </w:rPr>
        <w:t xml:space="preserve">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r</m:t>
            </m:r>
            <m:r>
              <w:rPr>
                <w:rFonts w:ascii="Cambria Math" w:hAnsi="Cambria Math"/>
                <w:lang w:val="sv-SE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D5084" w:rsidRPr="00DF2428">
        <w:rPr>
          <w:iCs/>
          <w:lang w:val="sv-SE"/>
        </w:rPr>
        <w:t xml:space="preserve"> for coefficients with</w:t>
      </w:r>
      <w:r w:rsidR="00C83D93">
        <w:rPr>
          <w:iCs/>
          <w:lang w:val="sv-SE"/>
        </w:rPr>
        <w:t xml:space="preserve"> reported</w:t>
      </w:r>
      <m:oMath>
        <m:r>
          <w:rPr>
            <w:rFonts w:ascii="Cambria Math" w:hAnsi="Cambria Math"/>
            <w:lang w:val="sv-SE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r>
              <w:rPr>
                <w:rFonts w:ascii="Cambria Math" w:hAnsi="Cambria Math"/>
                <w:lang w:val="sv-SE"/>
              </w:rPr>
              <m:t>(WB)</m:t>
            </m:r>
          </m:sup>
        </m:sSubSup>
        <m:r>
          <w:rPr>
            <w:rFonts w:ascii="Cambria Math" w:hAnsi="Cambria Math"/>
            <w:lang w:val="sv-SE"/>
          </w:rPr>
          <m:t>&gt;0</m:t>
        </m:r>
      </m:oMath>
      <w:r w:rsidR="002D5084" w:rsidRPr="00DF2428">
        <w:rPr>
          <w:iCs/>
          <w:lang w:val="sv-SE"/>
        </w:rPr>
        <w:t xml:space="preserve">. </w:t>
      </w:r>
      <w:r w:rsidR="002D5084" w:rsidRPr="00DF2428">
        <w:rPr>
          <w:iCs/>
          <w:lang w:val="en-US"/>
        </w:rPr>
        <w:t xml:space="preserve">The 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r</m:t>
            </m:r>
            <m:r>
              <w:rPr>
                <w:rFonts w:ascii="Cambria Math" w:hAnsi="Cambria Math"/>
                <w:lang w:val="sv-SE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D5084" w:rsidRPr="00DF2428">
        <w:rPr>
          <w:iCs/>
          <w:lang w:val="sv-SE"/>
        </w:rPr>
        <w:t xml:space="preserve"> for coefficients with</w:t>
      </w:r>
      <w:r w:rsidR="00C83D93">
        <w:rPr>
          <w:iCs/>
          <w:lang w:val="sv-SE"/>
        </w:rPr>
        <w:t xml:space="preserve"> reported</w:t>
      </w:r>
      <w:r w:rsidR="002D5084" w:rsidRPr="00DF2428">
        <w:rPr>
          <w:iCs/>
          <w:lang w:val="sv-S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r>
              <w:rPr>
                <w:rFonts w:ascii="Cambria Math" w:hAnsi="Cambria Math"/>
                <w:lang w:val="sv-SE"/>
              </w:rPr>
              <m:t>(WB)</m:t>
            </m:r>
          </m:sup>
        </m:sSubSup>
        <m:r>
          <w:rPr>
            <w:rFonts w:ascii="Cambria Math" w:hAnsi="Cambria Math"/>
            <w:lang w:val="sv-SE"/>
          </w:rPr>
          <m:t>=0</m:t>
        </m:r>
      </m:oMath>
      <w:r w:rsidR="002D5084" w:rsidRPr="00DF2428">
        <w:rPr>
          <w:iCs/>
          <w:lang w:val="sv-SE"/>
        </w:rPr>
        <w:t xml:space="preserve"> are not reported.  </w:t>
      </w:r>
    </w:p>
    <w:p w14:paraId="6104F0A6" w14:textId="5F675BE5" w:rsidR="00D35543" w:rsidRPr="005D1582" w:rsidRDefault="005D1582" w:rsidP="005D1582">
      <w:pPr>
        <w:pStyle w:val="ListParagraph"/>
        <w:numPr>
          <w:ilvl w:val="0"/>
          <w:numId w:val="22"/>
        </w:numPr>
        <w:spacing w:after="60"/>
        <w:ind w:leftChars="0"/>
        <w:rPr>
          <w:lang w:val="en-US" w:eastAsia="ko-KR"/>
        </w:rPr>
      </w:pPr>
      <w:r w:rsidRPr="005D1582">
        <w:rPr>
          <w:iCs/>
          <w:lang w:val="en-US"/>
        </w:rPr>
        <w:t>If</w:t>
      </w:r>
      <w:r w:rsidR="002D5084" w:rsidRPr="005D1582">
        <w:rPr>
          <w:iCs/>
          <w:lang w:val="en-US"/>
        </w:rPr>
        <w:t xml:space="preserve"> </w:t>
      </w:r>
      <w:r w:rsidR="00DF2428" w:rsidRPr="005D1582">
        <w:rPr>
          <w:iCs/>
          <w:lang w:val="en-US"/>
        </w:rPr>
        <w:t xml:space="preserve">SB amplitude reporting </w:t>
      </w:r>
      <w:r>
        <w:rPr>
          <w:iCs/>
          <w:lang w:val="en-US"/>
        </w:rPr>
        <w:t>is turned ON</w:t>
      </w:r>
      <w:r w:rsidRPr="005D1582">
        <w:rPr>
          <w:iCs/>
          <w:lang w:val="en-US"/>
        </w:rPr>
        <w:t xml:space="preserve"> (</w:t>
      </w:r>
      <w:r w:rsidR="002D5084" w:rsidRPr="005D1582">
        <w:rPr>
          <w:iCs/>
          <w:lang w:val="en-US"/>
        </w:rPr>
        <w:t>WB+SB amplitude</w:t>
      </w:r>
      <w:r w:rsidRPr="005D1582">
        <w:rPr>
          <w:iCs/>
          <w:lang w:val="en-US"/>
        </w:rPr>
        <w:t>)</w:t>
      </w:r>
      <w:r>
        <w:rPr>
          <w:iCs/>
          <w:lang w:val="en-US"/>
        </w:rPr>
        <w:t>,</w:t>
      </w:r>
      <w:r w:rsidR="00D35543" w:rsidRPr="005D1582">
        <w:rPr>
          <w:lang w:val="en-US" w:eastAsia="ko-KR"/>
        </w:rPr>
        <w:t xml:space="preserve"> </w:t>
      </w:r>
    </w:p>
    <w:p w14:paraId="159105F2" w14:textId="3E2CB0C1" w:rsidR="00D35543" w:rsidRPr="00C50725" w:rsidRDefault="006D0C4C" w:rsidP="00992C04">
      <w:pPr>
        <w:numPr>
          <w:ilvl w:val="0"/>
          <w:numId w:val="6"/>
        </w:numPr>
        <w:spacing w:after="6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="00D35543">
        <w:rPr>
          <w:vertAlign w:val="subscript"/>
          <w:lang w:val="en-US" w:eastAsia="ko-KR"/>
        </w:rPr>
        <w:t xml:space="preserve"> </w:t>
      </w:r>
      <w:r w:rsidR="00D35543">
        <w:rPr>
          <w:lang w:val="en-US" w:eastAsia="ko-KR"/>
        </w:rPr>
        <w:t>indicate</w:t>
      </w:r>
      <w:r w:rsidR="005D1582">
        <w:rPr>
          <w:lang w:val="en-US" w:eastAsia="ko-KR"/>
        </w:rPr>
        <w:t>s</w:t>
      </w:r>
      <w:r w:rsidR="00D35543">
        <w:rPr>
          <w:lang w:val="en-US" w:eastAsia="ko-KR"/>
        </w:rPr>
        <w:t xml:space="preserve"> S</w:t>
      </w:r>
      <w:r w:rsidR="00D35543" w:rsidRPr="00B3010A">
        <w:rPr>
          <w:lang w:val="en-US" w:eastAsia="ko-KR"/>
        </w:rPr>
        <w:t xml:space="preserve">B </w:t>
      </w:r>
      <w:r w:rsidR="00D35543">
        <w:rPr>
          <w:lang w:val="en-US" w:eastAsia="ko-KR"/>
        </w:rPr>
        <w:t xml:space="preserve">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c</m:t>
            </m:r>
          </m:e>
          <m:sub>
            <m:r>
              <w:rPr>
                <w:rFonts w:ascii="Cambria Math" w:hAnsi="Cambria Math"/>
                <w:lang w:val="en-CA" w:eastAsia="ko-KR"/>
              </w:rPr>
              <m:t>r</m:t>
            </m:r>
            <m:r>
              <w:rPr>
                <w:rFonts w:ascii="Cambria Math" w:hAnsi="Cambria Math"/>
                <w:lang w:val="sv-SE" w:eastAsia="ko-KR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</m:sSub>
      </m:oMath>
      <w:r w:rsidR="00F81743">
        <w:rPr>
          <w:iCs/>
          <w:lang w:val="sv-SE" w:eastAsia="ko-KR"/>
        </w:rPr>
        <w:t xml:space="preserve"> using </w:t>
      </w:r>
      <w:r w:rsidR="002D5084">
        <w:rPr>
          <w:iCs/>
          <w:lang w:val="sv-SE" w:eastAsia="ko-KR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pPr>
          <m:e>
            <m:r>
              <w:rPr>
                <w:rFonts w:ascii="Cambria Math" w:hAnsi="Cambria Math"/>
                <w:lang w:val="sv-SE" w:eastAsia="ko-KR"/>
              </w:rPr>
              <m:t>2</m:t>
            </m:r>
          </m:e>
          <m:sup>
            <m:r>
              <w:rPr>
                <w:rFonts w:ascii="Cambria Math" w:hAnsi="Cambria Math"/>
                <w:lang w:val="sv-SE" w:eastAsia="ko-KR"/>
              </w:rPr>
              <m:t>Z</m:t>
            </m:r>
          </m:sup>
        </m:sSup>
      </m:oMath>
      <w:r w:rsidR="00F81743">
        <w:rPr>
          <w:iCs/>
          <w:lang w:val="sv-SE" w:eastAsia="ko-KR"/>
        </w:rPr>
        <w:t>-PSK</w:t>
      </w:r>
      <w:r w:rsidR="00D35543">
        <w:rPr>
          <w:iCs/>
          <w:lang w:val="sv-SE" w:eastAsia="ko-KR"/>
        </w:rPr>
        <w:t xml:space="preserve"> </w:t>
      </w:r>
      <w:r w:rsidR="00F81743">
        <w:rPr>
          <w:iCs/>
          <w:lang w:val="sv-SE" w:eastAsia="ko-KR"/>
        </w:rPr>
        <w:t xml:space="preserve">phase codebook for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="00F81743">
        <w:rPr>
          <w:iCs/>
          <w:lang w:val="sv-SE" w:eastAsia="ko-KR"/>
        </w:rPr>
        <w:t xml:space="preserve"> strongest coefficients and</w:t>
      </w:r>
      <w:r w:rsidR="00F7715D">
        <w:rPr>
          <w:iCs/>
          <w:lang w:val="sv-SE" w:eastAsia="ko-KR"/>
        </w:rPr>
        <w:t xml:space="preserve"> using a</w:t>
      </w:r>
      <w:r w:rsidR="00F81743">
        <w:rPr>
          <w:iCs/>
          <w:lang w:val="sv-SE" w:eastAsia="ko-KR"/>
        </w:rPr>
        <w:t xml:space="preserve"> QPSK phase codebook for the </w:t>
      </w:r>
      <m:oMath>
        <m:r>
          <w:rPr>
            <w:rFonts w:ascii="Cambria Math" w:hAnsi="Cambria Math"/>
            <w:lang w:val="sv-SE" w:eastAsia="ko-KR"/>
          </w:rPr>
          <m:t>M-N</m:t>
        </m:r>
      </m:oMath>
      <w:r w:rsidR="00F81743">
        <w:rPr>
          <w:iCs/>
          <w:lang w:val="sv-SE" w:eastAsia="ko-KR"/>
        </w:rPr>
        <w:t xml:space="preserve"> </w:t>
      </w:r>
      <w:r w:rsidR="00F7715D">
        <w:rPr>
          <w:iCs/>
          <w:lang w:val="sv-SE" w:eastAsia="ko-KR"/>
        </w:rPr>
        <w:t xml:space="preserve">weakest non-zero </w:t>
      </w:r>
      <w:r w:rsidR="00F81743">
        <w:rPr>
          <w:iCs/>
          <w:lang w:val="sv-SE" w:eastAsia="ko-KR"/>
        </w:rPr>
        <w:t>coefficients, and</w:t>
      </w:r>
      <w:r w:rsidR="00E10931">
        <w:rPr>
          <w:iCs/>
          <w:lang w:val="sv-SE" w:eastAsia="ko-KR"/>
        </w:rPr>
        <w:t xml:space="preserve"> the</w:t>
      </w:r>
      <w:r w:rsidR="00F7715D">
        <w:rPr>
          <w:iCs/>
          <w:lang w:val="sv-SE" w:eastAsia="ko-KR"/>
        </w:rPr>
        <w:t xml:space="preserve"> SB phase for the</w:t>
      </w:r>
      <w:r w:rsidR="00E10931">
        <w:rPr>
          <w:iCs/>
          <w:lang w:val="sv-SE" w:eastAsia="ko-KR"/>
        </w:rPr>
        <w:t xml:space="preserve"> remaining </w:t>
      </w:r>
      <m:oMath>
        <m:r>
          <w:rPr>
            <w:rFonts w:ascii="Cambria Math" w:hAnsi="Cambria Math"/>
            <w:lang w:val="sv-SE" w:eastAsia="ko-KR"/>
          </w:rPr>
          <m:t>2L-M</m:t>
        </m:r>
      </m:oMath>
      <w:r w:rsidR="00E10931">
        <w:rPr>
          <w:iCs/>
          <w:lang w:val="sv-SE" w:eastAsia="ko-KR"/>
        </w:rPr>
        <w:t xml:space="preserve"> coefficients are</w:t>
      </w:r>
      <w:r w:rsidR="00F7715D">
        <w:rPr>
          <w:iCs/>
          <w:lang w:val="sv-SE" w:eastAsia="ko-KR"/>
        </w:rPr>
        <w:t xml:space="preserve"> not</w:t>
      </w:r>
      <w:r w:rsidR="00E10931">
        <w:rPr>
          <w:iCs/>
          <w:lang w:val="sv-SE" w:eastAsia="ko-KR"/>
        </w:rPr>
        <w:t xml:space="preserve"> reported; and</w:t>
      </w:r>
      <w:r w:rsidR="00F81743">
        <w:rPr>
          <w:iCs/>
          <w:lang w:val="sv-SE" w:eastAsia="ko-KR"/>
        </w:rPr>
        <w:t xml:space="preserve"> </w:t>
      </w:r>
    </w:p>
    <w:p w14:paraId="779DCF21" w14:textId="4DCC1636" w:rsidR="00D35543" w:rsidRPr="00FB1170" w:rsidRDefault="006D0C4C" w:rsidP="00992C04">
      <w:pPr>
        <w:pStyle w:val="ListParagraph"/>
        <w:numPr>
          <w:ilvl w:val="0"/>
          <w:numId w:val="6"/>
        </w:numPr>
        <w:spacing w:after="60"/>
        <w:ind w:leftChars="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="00D35543">
        <w:rPr>
          <w:vertAlign w:val="subscript"/>
          <w:lang w:val="en-US" w:eastAsia="ko-KR"/>
        </w:rPr>
        <w:t xml:space="preserve"> </w:t>
      </w:r>
      <w:r w:rsidR="00D35543">
        <w:rPr>
          <w:lang w:val="en-US" w:eastAsia="ko-KR"/>
        </w:rPr>
        <w:t>indicate</w:t>
      </w:r>
      <w:r w:rsidR="005D1582">
        <w:rPr>
          <w:lang w:val="en-US" w:eastAsia="ko-KR"/>
        </w:rPr>
        <w:t>s</w:t>
      </w:r>
      <w:r w:rsidR="00D35543">
        <w:rPr>
          <w:lang w:val="en-US" w:eastAsia="ko-KR"/>
        </w:rPr>
        <w:t xml:space="preserve"> S</w:t>
      </w:r>
      <w:r w:rsidR="00D35543" w:rsidRPr="00B3010A">
        <w:rPr>
          <w:lang w:val="en-US" w:eastAsia="ko-KR"/>
        </w:rPr>
        <w:t>B amp</w:t>
      </w:r>
      <w:r w:rsidR="00D35543">
        <w:rPr>
          <w:lang w:val="en-US" w:eastAsia="ko-KR"/>
        </w:rPr>
        <w:t xml:space="preserve">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(SB)</m:t>
            </m:r>
          </m:sup>
        </m:sSubSup>
      </m:oMath>
      <w:r w:rsidR="00F81743">
        <w:rPr>
          <w:iCs/>
          <w:lang w:val="sv-SE" w:eastAsia="ko-KR"/>
        </w:rPr>
        <w:t xml:space="preserve"> for </w:t>
      </w:r>
      <w:r w:rsidR="00F81743" w:rsidRPr="00F81743">
        <w:rPr>
          <w:iCs/>
          <w:lang w:val="sv-SE" w:eastAsia="ko-KR"/>
        </w:rPr>
        <w:t xml:space="preserve">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="00F81743" w:rsidRPr="00F81743">
        <w:rPr>
          <w:iCs/>
          <w:lang w:val="sv-SE" w:eastAsia="ko-KR"/>
        </w:rPr>
        <w:t xml:space="preserve"> strongest coefficients</w:t>
      </w:r>
      <w:r w:rsidR="00F7715D">
        <w:rPr>
          <w:iCs/>
          <w:lang w:val="sv-SE" w:eastAsia="ko-KR"/>
        </w:rPr>
        <w:t>, and</w:t>
      </w:r>
      <w:r w:rsidR="00042667">
        <w:rPr>
          <w:iCs/>
          <w:lang w:val="sv-SE" w:eastAsia="ko-KR"/>
        </w:rPr>
        <w:t xml:space="preserve"> the SB amplitudes for </w:t>
      </w:r>
      <w:r w:rsidR="00042667" w:rsidRPr="00042667">
        <w:rPr>
          <w:iCs/>
          <w:lang w:val="sv-SE" w:eastAsia="ko-KR"/>
        </w:rPr>
        <w:t xml:space="preserve">the remaining </w:t>
      </w:r>
      <m:oMath>
        <m:r>
          <w:rPr>
            <w:rFonts w:ascii="Cambria Math" w:hAnsi="Cambria Math"/>
            <w:lang w:val="sv-SE" w:eastAsia="ko-KR"/>
          </w:rPr>
          <m:t>2L-N</m:t>
        </m:r>
      </m:oMath>
      <w:r w:rsidR="00042667" w:rsidRPr="00042667">
        <w:rPr>
          <w:iCs/>
          <w:lang w:val="sv-SE" w:eastAsia="ko-KR"/>
        </w:rPr>
        <w:t xml:space="preserve"> coefficients </w:t>
      </w:r>
      <w:r w:rsidR="00042667">
        <w:rPr>
          <w:iCs/>
          <w:lang w:val="sv-SE" w:eastAsia="ko-KR"/>
        </w:rPr>
        <w:t>are not reported,</w:t>
      </w:r>
    </w:p>
    <w:p w14:paraId="7C202A5B" w14:textId="77777777" w:rsidR="00D35543" w:rsidRDefault="00D35543" w:rsidP="00D35543">
      <w:pPr>
        <w:spacing w:after="60"/>
        <w:rPr>
          <w:lang w:val="en-US" w:eastAsia="ko-KR"/>
        </w:rPr>
      </w:pPr>
      <w:r>
        <w:rPr>
          <w:lang w:val="en-US" w:eastAsia="ko-KR"/>
        </w:rPr>
        <w:t xml:space="preserve">where </w:t>
      </w:r>
    </w:p>
    <w:p w14:paraId="7905F18C" w14:textId="1A3AF04D" w:rsidR="00D35543" w:rsidRPr="00C23367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sv-SE" w:eastAsia="ko-KR"/>
        </w:rPr>
        <w:t>Z</w:t>
      </w:r>
      <m:oMath>
        <m:r>
          <w:rPr>
            <w:rFonts w:ascii="Cambria Math" w:hAnsi="Cambria Math"/>
            <w:lang w:val="sv-SE" w:eastAsia="ko-KR"/>
          </w:rPr>
          <m:t xml:space="preserve"> ∈ </m:t>
        </m:r>
      </m:oMath>
      <w:r w:rsidRPr="00A6112F">
        <w:rPr>
          <w:lang w:val="sv-SE" w:eastAsia="ko-KR"/>
        </w:rPr>
        <w:t>{2,</w:t>
      </w:r>
      <w:r>
        <w:rPr>
          <w:lang w:val="sv-SE" w:eastAsia="ko-KR"/>
        </w:rPr>
        <w:t xml:space="preserve"> </w:t>
      </w:r>
      <w:r w:rsidRPr="00A6112F">
        <w:rPr>
          <w:lang w:val="sv-SE" w:eastAsia="ko-KR"/>
        </w:rPr>
        <w:t>3}</w:t>
      </w:r>
      <w:r>
        <w:rPr>
          <w:lang w:val="sv-SE" w:eastAsia="ko-KR"/>
        </w:rPr>
        <w:t xml:space="preserve"> (</w:t>
      </w:r>
      <w:r w:rsidR="005D1582">
        <w:rPr>
          <w:lang w:val="sv-SE" w:eastAsia="ko-KR"/>
        </w:rPr>
        <w:t>s</w:t>
      </w:r>
      <w:r>
        <w:rPr>
          <w:lang w:val="sv-SE" w:eastAsia="ko-KR"/>
        </w:rPr>
        <w:t xml:space="preserve">lide 21 of </w:t>
      </w:r>
      <w:r w:rsidR="005D1582">
        <w:rPr>
          <w:lang w:val="sv-SE" w:eastAsia="ko-KR"/>
        </w:rPr>
        <w:t xml:space="preserve">agreed WF </w:t>
      </w:r>
      <w:r>
        <w:rPr>
          <w:lang w:val="sv-SE" w:eastAsia="ko-KR"/>
        </w:rPr>
        <w:t>[2])</w:t>
      </w:r>
      <w:r w:rsidR="00C23367">
        <w:rPr>
          <w:lang w:val="sv-SE" w:eastAsia="ko-KR"/>
        </w:rPr>
        <w:t>,</w:t>
      </w:r>
    </w:p>
    <w:p w14:paraId="1B3D5036" w14:textId="55669A5F" w:rsidR="00C23367" w:rsidRPr="00A6112F" w:rsidRDefault="00C23367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m:oMath>
        <m:r>
          <w:rPr>
            <w:rFonts w:ascii="Cambria Math" w:hAnsi="Cambria Math"/>
            <w:vertAlign w:val="subscript"/>
            <w:lang w:val="en-US" w:eastAsia="ko-KR"/>
          </w:rPr>
          <m:t>ν=1</m:t>
        </m:r>
      </m:oMath>
      <w:r w:rsidRPr="00C23367">
        <w:rPr>
          <w:vertAlign w:val="subscript"/>
          <w:lang w:val="en-US" w:eastAsia="ko-KR"/>
        </w:rPr>
        <w:t xml:space="preserve"> </w:t>
      </w:r>
      <w:r w:rsidRPr="00C23367">
        <w:rPr>
          <w:lang w:val="en-US" w:eastAsia="ko-KR"/>
        </w:rPr>
        <w:t xml:space="preserve">for RI = 1 and </w:t>
      </w:r>
      <m:oMath>
        <m:r>
          <w:rPr>
            <w:rFonts w:ascii="Cambria Math" w:hAnsi="Cambria Math"/>
            <w:vertAlign w:val="subscript"/>
            <w:lang w:val="en-US" w:eastAsia="ko-KR"/>
          </w:rPr>
          <m:t>ν=1,2</m:t>
        </m:r>
      </m:oMath>
      <w:r w:rsidRPr="00C23367">
        <w:rPr>
          <w:vertAlign w:val="subscript"/>
          <w:lang w:val="en-US" w:eastAsia="ko-KR"/>
        </w:rPr>
        <w:t xml:space="preserve"> </w:t>
      </w:r>
      <w:r w:rsidRPr="00C23367">
        <w:rPr>
          <w:lang w:val="en-US" w:eastAsia="ko-KR"/>
        </w:rPr>
        <w:t>for RI = 2</w:t>
      </w:r>
      <w:r>
        <w:rPr>
          <w:lang w:val="en-US" w:eastAsia="ko-KR"/>
        </w:rPr>
        <w:t>,</w:t>
      </w:r>
    </w:p>
    <w:p w14:paraId="741077E0" w14:textId="1B99770F" w:rsidR="00D35543" w:rsidRPr="00A6112F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en-US" w:eastAsia="ko-KR"/>
        </w:rPr>
        <w:t>M</w:t>
      </w:r>
      <w:r w:rsidRPr="00A6112F">
        <w:rPr>
          <w:lang w:val="en-US" w:eastAsia="ko-KR"/>
        </w:rPr>
        <w:t xml:space="preserve"> =</w:t>
      </w:r>
      <w:r>
        <w:rPr>
          <w:lang w:val="en-US" w:eastAsia="ko-KR"/>
        </w:rPr>
        <w:t xml:space="preserve"> number of no</w:t>
      </w:r>
      <w:r w:rsidR="00F81743">
        <w:rPr>
          <w:lang w:val="en-US" w:eastAsia="ko-KR"/>
        </w:rPr>
        <w:t>n-zero WB amplitude</w:t>
      </w:r>
      <w:r w:rsidR="00CD4BEA">
        <w:rPr>
          <w:lang w:val="en-US" w:eastAsia="ko-KR"/>
        </w:rPr>
        <w:t>s</w:t>
      </w:r>
      <w:r w:rsidR="005D1582">
        <w:rPr>
          <w:lang w:val="en-US" w:eastAsia="ko-KR"/>
        </w:rPr>
        <w:t xml:space="preserve">, i.e.,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  <m:r>
          <w:rPr>
            <w:rFonts w:ascii="Cambria Math" w:hAnsi="Cambria Math"/>
            <w:lang w:val="sv-SE" w:eastAsia="ko-KR"/>
          </w:rPr>
          <m:t>&gt;0</m:t>
        </m:r>
      </m:oMath>
      <w:r w:rsidR="005D1582">
        <w:rPr>
          <w:lang w:val="sv-SE" w:eastAsia="ko-KR"/>
        </w:rPr>
        <w:t>, and</w:t>
      </w:r>
    </w:p>
    <w:p w14:paraId="0FE201E1" w14:textId="64C3041A" w:rsidR="00D35543" w:rsidRPr="002D5084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</m:oMath>
      <w:r w:rsidRPr="002D5084">
        <w:rPr>
          <w:lang w:val="en-US" w:eastAsia="ko-KR"/>
        </w:rPr>
        <w:t>, where</w:t>
      </w:r>
      <w:r w:rsidR="002D5084">
        <w:rPr>
          <w:lang w:val="en-US" w:eastAsia="ko-KR"/>
        </w:rPr>
        <w:t xml:space="preserve"> </w:t>
      </w:r>
      <w:r w:rsidRPr="002D5084">
        <w:rPr>
          <w:i/>
          <w:lang w:val="en-US" w:eastAsia="ko-KR"/>
        </w:rPr>
        <w:t>K</w:t>
      </w:r>
      <w:r w:rsidRPr="002D5084">
        <w:rPr>
          <w:lang w:val="en-US" w:eastAsia="ko-KR"/>
        </w:rPr>
        <w:t xml:space="preserve"> = 4, 4, and 6 for </w:t>
      </w:r>
      <w:r w:rsidRPr="002D5084">
        <w:rPr>
          <w:i/>
          <w:lang w:val="en-US" w:eastAsia="ko-KR"/>
        </w:rPr>
        <w:t>L</w:t>
      </w:r>
      <w:r w:rsidRPr="002D5084">
        <w:rPr>
          <w:lang w:val="en-US" w:eastAsia="ko-KR"/>
        </w:rPr>
        <w:t xml:space="preserve"> = 2, 3, and 4, respectively</w:t>
      </w:r>
      <w:r w:rsidR="005D1582">
        <w:rPr>
          <w:lang w:val="en-US" w:eastAsia="ko-KR"/>
        </w:rPr>
        <w:t xml:space="preserve"> </w:t>
      </w:r>
      <w:r w:rsidR="005D1582" w:rsidRPr="005D1582">
        <w:rPr>
          <w:lang w:val="sv-SE" w:eastAsia="ko-KR"/>
        </w:rPr>
        <w:t xml:space="preserve">(slide 21 of agreed WF </w:t>
      </w:r>
      <w:r w:rsidR="005D1582">
        <w:rPr>
          <w:lang w:val="sv-SE" w:eastAsia="ko-KR"/>
        </w:rPr>
        <w:t>[2])</w:t>
      </w:r>
      <w:r w:rsidR="005D1582">
        <w:rPr>
          <w:lang w:val="en-US" w:eastAsia="ko-KR"/>
        </w:rPr>
        <w:t>.</w:t>
      </w:r>
    </w:p>
    <w:p w14:paraId="1644948F" w14:textId="77777777" w:rsidR="005D1582" w:rsidRDefault="005D1582" w:rsidP="005D1582">
      <w:pPr>
        <w:spacing w:after="60"/>
        <w:rPr>
          <w:lang w:val="en-US" w:eastAsia="ko-KR"/>
        </w:rPr>
      </w:pPr>
    </w:p>
    <w:p w14:paraId="14B4F931" w14:textId="02ED9A42" w:rsidR="002B45A9" w:rsidRDefault="005D1582" w:rsidP="002B45A9">
      <w:pPr>
        <w:spacing w:after="60"/>
        <w:rPr>
          <w:lang w:val="en-US" w:eastAsia="ko-KR"/>
        </w:rPr>
      </w:pPr>
      <w:r>
        <w:rPr>
          <w:lang w:val="en-US" w:eastAsia="ko-KR"/>
        </w:rPr>
        <w:t>According to the agreement [2], “</w:t>
      </w:r>
      <w:r w:rsidRPr="005D1582">
        <w:rPr>
          <w:lang w:val="en-US" w:eastAsia="ko-KR"/>
        </w:rPr>
        <w:t>The (</w:t>
      </w:r>
      <w:r w:rsidRPr="005D1582">
        <w:rPr>
          <w:i/>
          <w:lang w:val="en-US" w:eastAsia="ko-KR"/>
        </w:rPr>
        <w:t>K</w:t>
      </w:r>
      <w:r w:rsidRPr="005D1582">
        <w:rPr>
          <w:lang w:val="en-US" w:eastAsia="ko-KR"/>
        </w:rPr>
        <w:t>–1) leading coefficients are determined implicitly from reported (2</w:t>
      </w:r>
      <w:r w:rsidRPr="005D1582">
        <w:rPr>
          <w:i/>
          <w:lang w:val="en-US" w:eastAsia="ko-KR"/>
        </w:rPr>
        <w:t>L</w:t>
      </w:r>
      <w:r w:rsidRPr="005D1582">
        <w:rPr>
          <w:lang w:val="en-US" w:eastAsia="ko-KR"/>
        </w:rPr>
        <w:t>–1) WB amplitude coefficients per layer without additional signaling</w:t>
      </w:r>
      <w:r>
        <w:rPr>
          <w:lang w:val="en-US" w:eastAsia="ko-KR"/>
        </w:rPr>
        <w:t xml:space="preserve">.” Since </w:t>
      </w:r>
      <w:r w:rsidRPr="005D1582">
        <w:rPr>
          <w:i/>
          <w:lang w:val="en-US" w:eastAsia="ko-KR"/>
        </w:rPr>
        <w:t>M</w:t>
      </w:r>
      <w:r>
        <w:rPr>
          <w:lang w:val="en-US" w:eastAsia="ko-KR"/>
        </w:rPr>
        <w:t xml:space="preserve"> can be smaller than </w:t>
      </w:r>
      <w:r w:rsidRPr="005D1582">
        <w:rPr>
          <w:i/>
          <w:lang w:val="en-US" w:eastAsia="ko-KR"/>
        </w:rPr>
        <w:t>K</w:t>
      </w:r>
      <w:r>
        <w:rPr>
          <w:i/>
          <w:lang w:val="en-US" w:eastAsia="ko-KR"/>
        </w:rPr>
        <w:t xml:space="preserve">, </w:t>
      </w:r>
      <w:r>
        <w:rPr>
          <w:lang w:val="en-US" w:eastAsia="ko-KR"/>
        </w:rPr>
        <w:t xml:space="preserve">the number of coefficients in the stronger group is </w:t>
      </w: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  <m:r>
          <w:rPr>
            <w:rFonts w:ascii="Cambria Math"/>
            <w:lang w:val="en-US" w:eastAsia="ko-KR"/>
          </w:rPr>
          <m:t>.</m:t>
        </m:r>
      </m:oMath>
      <w:r w:rsidR="002B45A9">
        <w:rPr>
          <w:lang w:val="en-US" w:eastAsia="ko-KR"/>
        </w:rPr>
        <w:t xml:space="preserve"> Therefore, the stronger group comprises</w:t>
      </w:r>
      <w:r w:rsidR="00D35543" w:rsidRPr="005D1582">
        <w:rPr>
          <w:lang w:val="en-US" w:eastAsia="ko-KR"/>
        </w:rPr>
        <w:t xml:space="preserve"> </w:t>
      </w:r>
      <w:r w:rsidR="00D35543" w:rsidRPr="005D1582">
        <w:rPr>
          <w:i/>
          <w:lang w:val="en-US" w:eastAsia="ko-KR"/>
        </w:rPr>
        <w:t>N</w:t>
      </w:r>
      <w:r w:rsidR="00D35543" w:rsidRPr="005D1582">
        <w:rPr>
          <w:lang w:val="en-US" w:eastAsia="ko-KR"/>
        </w:rPr>
        <w:t xml:space="preserve"> coefficients and the weaker group compris</w:t>
      </w:r>
      <w:r w:rsidR="002B45A9">
        <w:rPr>
          <w:lang w:val="en-US" w:eastAsia="ko-KR"/>
        </w:rPr>
        <w:t>es remaining</w:t>
      </w:r>
      <w:r w:rsidR="00D35543" w:rsidRPr="005D1582">
        <w:rPr>
          <w:lang w:val="en-US" w:eastAsia="ko-KR"/>
        </w:rPr>
        <w:t xml:space="preserve"> </w:t>
      </w:r>
      <w:r w:rsidR="00D35543" w:rsidRPr="005D1582">
        <w:rPr>
          <w:i/>
          <w:lang w:val="en-US" w:eastAsia="ko-KR"/>
        </w:rPr>
        <w:t>M</w:t>
      </w:r>
      <w:r w:rsidR="00D35543" w:rsidRPr="005D1582">
        <w:rPr>
          <w:lang w:val="en-US" w:eastAsia="ko-KR"/>
        </w:rPr>
        <w:t xml:space="preserve"> – </w:t>
      </w:r>
      <w:r w:rsidR="00D35543" w:rsidRPr="005D1582">
        <w:rPr>
          <w:i/>
          <w:lang w:val="en-US" w:eastAsia="ko-KR"/>
        </w:rPr>
        <w:t>N</w:t>
      </w:r>
      <w:r w:rsidR="002B45A9">
        <w:rPr>
          <w:lang w:val="en-US" w:eastAsia="ko-KR"/>
        </w:rPr>
        <w:t xml:space="preserve"> coefficients and the two groups are</w:t>
      </w:r>
      <w:r w:rsidR="00D35543" w:rsidRPr="005D1582">
        <w:rPr>
          <w:lang w:val="en-US" w:eastAsia="ko-KR"/>
        </w:rPr>
        <w:t xml:space="preserve"> determined based on implicit ordering of the reported WB amplitudes</w:t>
      </w:r>
      <w:r w:rsidR="002B45A9">
        <w:rPr>
          <w:lang w:val="en-US" w:eastAsia="ko-KR"/>
        </w:rPr>
        <w:t xml:space="preserve"> without additional signaling (according to the agreement</w:t>
      </w:r>
      <w:r w:rsidR="001E1414">
        <w:rPr>
          <w:lang w:val="en-US" w:eastAsia="ko-KR"/>
        </w:rPr>
        <w:t xml:space="preserve"> [2]</w:t>
      </w:r>
      <w:r w:rsidR="002B45A9">
        <w:rPr>
          <w:lang w:val="en-US" w:eastAsia="ko-KR"/>
        </w:rPr>
        <w:t>)</w:t>
      </w:r>
      <w:r w:rsidR="00D35543" w:rsidRPr="005D1582">
        <w:rPr>
          <w:lang w:val="en-US" w:eastAsia="ko-KR"/>
        </w:rPr>
        <w:t>.</w:t>
      </w:r>
      <w:r w:rsidR="002B45A9">
        <w:rPr>
          <w:lang w:val="en-US" w:eastAsia="ko-KR"/>
        </w:rPr>
        <w:t xml:space="preserve"> To resolve the case when two reported WB amplitudes are identical, the following simple rule is used. </w:t>
      </w:r>
    </w:p>
    <w:p w14:paraId="75023395" w14:textId="7DC89ADF" w:rsidR="00F81743" w:rsidRPr="002B45A9" w:rsidRDefault="00F81743" w:rsidP="002B45A9">
      <w:pPr>
        <w:pStyle w:val="ListParagraph"/>
        <w:numPr>
          <w:ilvl w:val="0"/>
          <w:numId w:val="23"/>
        </w:numPr>
        <w:spacing w:after="60"/>
        <w:ind w:leftChars="0"/>
        <w:rPr>
          <w:lang w:val="en-US" w:eastAsia="ko-KR"/>
        </w:rPr>
      </w:pPr>
      <w:r w:rsidRPr="002B45A9">
        <w:rPr>
          <w:lang w:val="en-US"/>
        </w:rPr>
        <w:t xml:space="preserve">When two elements,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x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y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, of the reported </w:t>
      </w:r>
      <w:r w:rsidRPr="002B45A9">
        <w:rPr>
          <w:rFonts w:eastAsia="Times New Roman"/>
          <w:lang w:val="en-US"/>
        </w:rPr>
        <w:t>WB amplitudes</w:t>
      </w:r>
      <w:r w:rsidRPr="002B45A9">
        <w:rPr>
          <w:lang w:val="en-US"/>
        </w:rPr>
        <w:t xml:space="preserve"> are identical (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x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  <m:r>
          <w:rPr>
            <w:rFonts w:ascii="Cambria Math" w:eastAsia="Times New Roman"/>
            <w:lang w:val="sv-SE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/>
                <w:lang w:val="sv-SE"/>
              </w:rPr>
              <m:t>p</m:t>
            </m:r>
          </m:e>
          <m:sub>
            <m:r>
              <w:rPr>
                <w:rFonts w:ascii="Cambria Math" w:eastAsia="Times New Roman"/>
              </w:rPr>
              <m:t>r,l,y</m:t>
            </m:r>
          </m:sub>
          <m:sup>
            <m:r>
              <w:rPr>
                <w:rFonts w:ascii="Cambria Math" w:eastAsia="Times New Roman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), then the element </w:t>
      </w:r>
      <m:oMath>
        <m:r>
          <w:rPr>
            <w:rFonts w:ascii="Cambria Math" w:eastAsia="Times New Roman" w:hAnsi="Cambria Math"/>
            <w:lang w:val="en-US"/>
          </w:rPr>
          <m:t>min(x,y)</m:t>
        </m:r>
      </m:oMath>
      <w:r>
        <w:t xml:space="preserve"> is prioritized to be included in the set of the </w:t>
      </w:r>
      <m:oMath>
        <m:r>
          <w:rPr>
            <w:rFonts w:ascii="Cambria Math" w:eastAsia="Calibri" w:hAnsi="Cambria Math"/>
            <w:szCs w:val="22"/>
            <w:lang w:val="sv-SE"/>
          </w:rPr>
          <m:t>N-1</m:t>
        </m:r>
      </m:oMath>
      <w:r w:rsidRPr="002B45A9">
        <w:rPr>
          <w:iCs/>
          <w:szCs w:val="22"/>
          <w:lang w:val="sv-SE"/>
        </w:rPr>
        <w:t xml:space="preserve"> </w:t>
      </w:r>
      <w: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2,1,ν</m:t>
            </m:r>
          </m:sub>
        </m:sSub>
      </m:oMath>
      <w:r>
        <w:t xml:space="preserve"> </w:t>
      </w:r>
      <w:r w:rsidRPr="002B45A9"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2,2,ν</m:t>
            </m:r>
          </m:sub>
        </m:sSub>
      </m:oMath>
      <w:r w:rsidRPr="002B45A9">
        <w:rPr>
          <w:lang w:val="en-US"/>
        </w:rPr>
        <w:t xml:space="preserve"> </w:t>
      </w:r>
      <w:r>
        <w:t>reporting.</w:t>
      </w:r>
    </w:p>
    <w:p w14:paraId="73201F56" w14:textId="77777777" w:rsidR="00D35543" w:rsidRDefault="00D35543" w:rsidP="00D35543">
      <w:pPr>
        <w:spacing w:after="60"/>
        <w:rPr>
          <w:lang w:val="en-US" w:eastAsia="ko-KR"/>
        </w:rPr>
      </w:pPr>
      <w:r>
        <w:rPr>
          <w:lang w:val="en-US" w:eastAsia="ko-KR"/>
        </w:rPr>
        <w:t>We make the following proposal.</w:t>
      </w:r>
    </w:p>
    <w:p w14:paraId="6B220FBA" w14:textId="77777777" w:rsidR="001112E7" w:rsidRDefault="001112E7" w:rsidP="00817F4B">
      <w:pPr>
        <w:spacing w:after="60"/>
        <w:rPr>
          <w:rFonts w:ascii="Times" w:eastAsia="MS Mincho" w:hAnsi="Times"/>
          <w:b/>
          <w:i/>
          <w:szCs w:val="24"/>
          <w:lang w:eastAsia="ja-JP"/>
        </w:rPr>
      </w:pPr>
    </w:p>
    <w:p w14:paraId="6DA20E7A" w14:textId="0414D8EF" w:rsidR="00817F4B" w:rsidRPr="00817F4B" w:rsidRDefault="00D35543" w:rsidP="00817F4B">
      <w:p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</w:t>
      </w:r>
      <w:r w:rsidR="00030CE9">
        <w:rPr>
          <w:rFonts w:ascii="Times" w:eastAsia="MS Mincho" w:hAnsi="Times"/>
          <w:b/>
          <w:i/>
          <w:szCs w:val="24"/>
          <w:lang w:eastAsia="ja-JP"/>
        </w:rPr>
        <w:t>1</w:t>
      </w:r>
      <w:r w:rsidR="00817F4B">
        <w:rPr>
          <w:rFonts w:ascii="Times" w:eastAsia="MS Mincho" w:hAnsi="Times"/>
          <w:i/>
          <w:szCs w:val="24"/>
          <w:lang w:eastAsia="ja-JP"/>
        </w:rPr>
        <w:t xml:space="preserve">: </w:t>
      </w:r>
      <w:r w:rsidR="00224188" w:rsidRPr="00224188">
        <w:rPr>
          <w:rFonts w:ascii="Times" w:eastAsia="MS Mincho" w:hAnsi="Times"/>
          <w:i/>
          <w:szCs w:val="24"/>
          <w:lang w:eastAsia="ja-JP"/>
        </w:rPr>
        <w:t>For Type II CSI reporting, t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he payload of first PMI i</w:t>
      </w:r>
      <w:r w:rsidR="00817F4B"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1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fixed and that </w:t>
      </w:r>
      <w:r w:rsidR="00817F4B" w:rsidRPr="00817F4B">
        <w:rPr>
          <w:rFonts w:ascii="Times" w:eastAsia="MS Mincho" w:hAnsi="Times"/>
          <w:i/>
          <w:iCs/>
          <w:szCs w:val="24"/>
          <w:lang w:eastAsia="ja-JP"/>
        </w:rPr>
        <w:t>of second PMI i</w:t>
      </w:r>
      <w:r w:rsidR="00817F4B" w:rsidRPr="00817F4B">
        <w:rPr>
          <w:rFonts w:ascii="Times" w:eastAsia="MS Mincho" w:hAnsi="Times"/>
          <w:i/>
          <w:iCs/>
          <w:szCs w:val="24"/>
          <w:vertAlign w:val="subscript"/>
          <w:lang w:eastAsia="ja-JP"/>
        </w:rPr>
        <w:t>2</w:t>
      </w:r>
      <w:r w:rsidR="00817F4B" w:rsidRPr="00817F4B">
        <w:rPr>
          <w:rFonts w:ascii="Times" w:eastAsia="MS Mincho" w:hAnsi="Times"/>
          <w:i/>
          <w:iCs/>
          <w:szCs w:val="24"/>
          <w:lang w:eastAsia="ja-JP"/>
        </w:rPr>
        <w:t xml:space="preserve"> varies depending on the number of layers (RI) and the 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number of reported non-zero WB amplitudes. </w:t>
      </w:r>
    </w:p>
    <w:p w14:paraId="7D125A66" w14:textId="787E616D" w:rsidR="002D5084" w:rsidRPr="00817F4B" w:rsidRDefault="00817F4B" w:rsidP="00817F4B">
      <w:pPr>
        <w:numPr>
          <w:ilvl w:val="0"/>
          <w:numId w:val="22"/>
        </w:num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>SB amplitude reporting is turned OFF (WB-only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amplitude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>)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,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2,2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not reported and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2,1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indicate</w:t>
      </w:r>
      <w:r w:rsidR="00042667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 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. 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The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=0</m:t>
        </m:r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are not reported.  </w:t>
      </w:r>
    </w:p>
    <w:p w14:paraId="4422F377" w14:textId="77777777" w:rsidR="00D35543" w:rsidRPr="00817F4B" w:rsidRDefault="005D1582" w:rsidP="00817F4B">
      <w:pPr>
        <w:numPr>
          <w:ilvl w:val="0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SB amplitude reporting 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is turned ON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(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>WB+SB amplitude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)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,</w:t>
      </w:r>
      <w:r w:rsidR="00D35543" w:rsidRPr="00817F4B">
        <w:rPr>
          <w:rFonts w:ascii="Times" w:eastAsia="MS Mincho" w:hAnsi="Times"/>
          <w:i/>
          <w:szCs w:val="24"/>
          <w:lang w:val="en-US" w:eastAsia="ja-JP"/>
        </w:rPr>
        <w:t xml:space="preserve">  </w:t>
      </w:r>
    </w:p>
    <w:p w14:paraId="0BE2F22D" w14:textId="1BCFFEEE" w:rsidR="00817F4B" w:rsidRPr="00817F4B" w:rsidRDefault="006D0C4C" w:rsidP="00817F4B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2,1,ν</m:t>
            </m:r>
          </m:sub>
        </m:sSub>
      </m:oMath>
      <w:r w:rsidR="00817F4B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817F4B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using a </w:t>
      </w:r>
      <m:oMath>
        <m:sSup>
          <m:s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2</m:t>
            </m:r>
          </m:e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Z</m:t>
            </m:r>
          </m:sup>
        </m:sSup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-PSK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 and</w:t>
      </w:r>
      <w:r w:rsidR="00F7715D">
        <w:rPr>
          <w:rFonts w:ascii="Times" w:eastAsia="MS Mincho" w:hAnsi="Times"/>
          <w:i/>
          <w:iCs/>
          <w:szCs w:val="24"/>
          <w:lang w:val="sv-SE" w:eastAsia="ja-JP"/>
        </w:rPr>
        <w:t xml:space="preserve"> using a</w:t>
      </w:r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QPSK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</w:t>
      </w:r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weakest non-zero </w:t>
      </w:r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coefficients, and </w:t>
      </w:r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the SB phase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2L-M</m:t>
        </m:r>
      </m:oMath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reported;</w:t>
      </w:r>
    </w:p>
    <w:p w14:paraId="1C7168F0" w14:textId="795A4E00" w:rsidR="00817F4B" w:rsidRPr="00817F4B" w:rsidRDefault="006D0C4C" w:rsidP="00817F4B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2,2,ν</m:t>
            </m:r>
          </m:sub>
        </m:sSub>
      </m:oMath>
      <w:r w:rsidR="00817F4B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817F4B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amplitudes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(SB)</m:t>
            </m:r>
          </m:sup>
        </m:sSubSup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coefficients; the SB amplitudes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2L-N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reported,</w:t>
      </w:r>
    </w:p>
    <w:p w14:paraId="45D388B1" w14:textId="77777777" w:rsidR="00817F4B" w:rsidRPr="00817F4B" w:rsidRDefault="00817F4B" w:rsidP="00817F4B">
      <w:p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where </w:t>
      </w:r>
    </w:p>
    <w:p w14:paraId="5F2FCF68" w14:textId="6E5EB5EF" w:rsidR="00817F4B" w:rsidRPr="00C23367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sv-SE" w:eastAsia="ja-JP"/>
        </w:rPr>
        <w:t>Z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∈ 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{2, 3} (slide 21 of agreed WF [2])</w:t>
      </w:r>
    </w:p>
    <w:p w14:paraId="5C3D1456" w14:textId="65AF525C" w:rsidR="00C23367" w:rsidRPr="00817F4B" w:rsidRDefault="00C23367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 xml:space="preserve">for RI = 1 and </w:t>
      </w: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ν=1,2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>for RI = 2</w:t>
      </w:r>
    </w:p>
    <w:p w14:paraId="4834B235" w14:textId="53018A3F" w:rsidR="00817F4B" w:rsidRPr="00817F4B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M = number of non-zero WB amplitudes, i.e.,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, and</w:t>
      </w:r>
    </w:p>
    <w:p w14:paraId="28A56489" w14:textId="4AF733B5" w:rsidR="00817F4B" w:rsidRPr="00817F4B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lang w:val="en-US" w:eastAsia="ja-JP"/>
          </w:rPr>
          <m:t>N=</m:t>
        </m:r>
        <m:func>
          <m:funcPr>
            <m:ctrlPr>
              <w:rPr>
                <w:rFonts w:ascii="Cambria Math" w:eastAsia="MS Mincho" w:hAnsi="Cambria Math"/>
                <w:i/>
                <w:szCs w:val="24"/>
                <w:lang w:val="en-US" w:eastAsia="ja-JP"/>
              </w:rPr>
            </m:ctrlPr>
          </m:funcPr>
          <m:fName>
            <m:r>
              <w:rPr>
                <w:rFonts w:ascii="Cambria Math" w:eastAsia="MS Mincho" w:hAnsi="Cambria Math"/>
                <w:szCs w:val="24"/>
                <w:lang w:val="en-US" w:eastAsia="ja-JP"/>
              </w:rPr>
              <m:t>min</m:t>
            </m:r>
          </m:fName>
          <m:e>
            <m:r>
              <w:rPr>
                <w:rFonts w:ascii="Cambria Math" w:eastAsia="MS Mincho" w:hAnsi="Cambria Math"/>
                <w:szCs w:val="24"/>
                <w:lang w:val="en-US" w:eastAsia="ja-JP"/>
              </w:rPr>
              <m:t>(K,M)</m:t>
            </m:r>
          </m:e>
        </m:func>
      </m:oMath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, where K = 4, 4, and 6 for L = 2, 3, and 4, respectively </w:t>
      </w:r>
      <w:r w:rsidRPr="00817F4B">
        <w:rPr>
          <w:rFonts w:ascii="Times" w:eastAsia="MS Mincho" w:hAnsi="Times"/>
          <w:i/>
          <w:szCs w:val="24"/>
          <w:lang w:val="sv-SE" w:eastAsia="ja-JP"/>
        </w:rPr>
        <w:t>(slide 21 of agreed WF [2])</w:t>
      </w:r>
      <w:r w:rsidRPr="00817F4B">
        <w:rPr>
          <w:rFonts w:ascii="Times" w:eastAsia="MS Mincho" w:hAnsi="Times"/>
          <w:i/>
          <w:szCs w:val="24"/>
          <w:lang w:val="en-US" w:eastAsia="ja-JP"/>
        </w:rPr>
        <w:t>.</w:t>
      </w:r>
    </w:p>
    <w:p w14:paraId="2F020312" w14:textId="666D77E9" w:rsidR="008F28A8" w:rsidRPr="001E1414" w:rsidRDefault="008F28A8" w:rsidP="001E1414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1E1414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</w:t>
      </w:r>
      <w:r w:rsidR="001E1414" w:rsidRPr="001E1414">
        <w:rPr>
          <w:i/>
          <w:lang w:val="en-US" w:eastAsia="ko-KR"/>
        </w:rPr>
        <w:t xml:space="preserve"> without additional signaling (according to the agreement [2])</w:t>
      </w:r>
      <w:r w:rsidRPr="001E1414">
        <w:rPr>
          <w:i/>
          <w:lang w:val="en-US" w:eastAsia="ko-KR"/>
        </w:rPr>
        <w:t>.</w:t>
      </w:r>
    </w:p>
    <w:p w14:paraId="52F40DAA" w14:textId="3300099F" w:rsidR="008F28A8" w:rsidRPr="008F28A8" w:rsidRDefault="00F81743" w:rsidP="001E1414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 w:rsidRPr="008F28A8">
        <w:rPr>
          <w:i/>
          <w:lang w:val="en-US" w:eastAsia="ko-KR"/>
        </w:rPr>
        <w:t xml:space="preserve">When two elements,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x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8F28A8">
        <w:rPr>
          <w:i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y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8F28A8">
        <w:rPr>
          <w:i/>
          <w:lang w:val="en-US" w:eastAsia="ko-KR"/>
        </w:rPr>
        <w:t>, of the reported WB amplitudes are identical</w:t>
      </w:r>
      <w:r w:rsidR="008F28A8">
        <w:rPr>
          <w:i/>
          <w:lang w:val="en-US" w:eastAsia="ko-KR"/>
        </w:rPr>
        <w:t>,</w:t>
      </w:r>
      <w:r w:rsidRPr="008F28A8">
        <w:rPr>
          <w:i/>
          <w:lang w:val="en-US" w:eastAsia="ko-KR"/>
        </w:rPr>
        <w:t xml:space="preserve"> then the element</w:t>
      </w:r>
      <w:r w:rsidR="008F28A8">
        <w:rPr>
          <w:i/>
          <w:lang w:val="en-US" w:eastAsia="ko-KR"/>
        </w:rPr>
        <w:t xml:space="preserve"> </w:t>
      </w:r>
      <m:oMath>
        <m:r>
          <w:rPr>
            <w:rFonts w:ascii="Cambria Math" w:hAnsi="Cambria Math"/>
            <w:lang w:val="en-US" w:eastAsia="ko-KR"/>
          </w:rPr>
          <m:t>min(x,y)</m:t>
        </m:r>
      </m:oMath>
      <w:r w:rsidRPr="008F28A8">
        <w:rPr>
          <w:i/>
          <w:lang w:eastAsia="ko-KR"/>
        </w:rPr>
        <w:t xml:space="preserve"> is prioritized to be included in the set of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Pr="008F28A8">
        <w:rPr>
          <w:i/>
          <w:iCs/>
          <w:lang w:val="sv-SE" w:eastAsia="ko-KR"/>
        </w:rPr>
        <w:t xml:space="preserve"> </w:t>
      </w:r>
      <w:r w:rsidRPr="008F28A8">
        <w:rPr>
          <w:i/>
          <w:lang w:eastAsia="ko-KR"/>
        </w:rP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Pr="008F28A8">
        <w:rPr>
          <w:i/>
          <w:lang w:eastAsia="ko-KR"/>
        </w:rPr>
        <w:t xml:space="preserve"> </w:t>
      </w:r>
      <w:r w:rsidRPr="008F28A8">
        <w:rPr>
          <w:i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8F28A8">
        <w:rPr>
          <w:i/>
          <w:lang w:val="en-US" w:eastAsia="ko-KR"/>
        </w:rPr>
        <w:t xml:space="preserve"> </w:t>
      </w:r>
      <w:r w:rsidRPr="008F28A8">
        <w:rPr>
          <w:i/>
          <w:lang w:eastAsia="ko-KR"/>
        </w:rPr>
        <w:t>reporting.</w:t>
      </w:r>
    </w:p>
    <w:p w14:paraId="2BA28378" w14:textId="77777777" w:rsidR="00C37312" w:rsidRDefault="00C37312" w:rsidP="009406BB">
      <w:pPr>
        <w:spacing w:after="60"/>
        <w:rPr>
          <w:b/>
          <w:i/>
          <w:u w:val="single"/>
          <w:lang w:val="en-US" w:eastAsia="ko-KR"/>
        </w:rPr>
      </w:pPr>
    </w:p>
    <w:p w14:paraId="0F18E616" w14:textId="0D002A62" w:rsidR="00814C57" w:rsidRDefault="00C37312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t xml:space="preserve">The second FFS item </w:t>
      </w:r>
      <w:r w:rsidR="00272E3E" w:rsidRPr="00272E3E">
        <w:rPr>
          <w:lang w:val="en-US" w:eastAsia="ko-KR"/>
        </w:rPr>
        <w:t>(highlighted in blue)</w:t>
      </w:r>
      <w:r w:rsidR="00272E3E">
        <w:rPr>
          <w:lang w:val="en-US" w:eastAsia="ko-KR"/>
        </w:rPr>
        <w:t xml:space="preserve"> </w:t>
      </w:r>
      <w:r>
        <w:rPr>
          <w:lang w:val="en-US" w:eastAsia="ko-KR"/>
        </w:rPr>
        <w:t xml:space="preserve">is about the reporting of </w:t>
      </w:r>
      <w:r w:rsidRPr="00C37312">
        <w:rPr>
          <w:i/>
          <w:lang w:val="en-US" w:eastAsia="ko-KR"/>
        </w:rPr>
        <w:t>L</w:t>
      </w:r>
      <w:r>
        <w:rPr>
          <w:lang w:val="en-US" w:eastAsia="ko-KR"/>
        </w:rPr>
        <w:t xml:space="preserve"> selected beams. Two alternatives for beam reporting are as follows</w:t>
      </w:r>
      <w:r w:rsidR="007F55EA">
        <w:rPr>
          <w:lang w:val="en-US" w:eastAsia="ko-KR"/>
        </w:rPr>
        <w:t>.</w:t>
      </w:r>
      <w:r w:rsidR="0022657F">
        <w:rPr>
          <w:lang w:val="en-US" w:eastAsia="ko-KR"/>
        </w:rPr>
        <w:t xml:space="preserve"> </w:t>
      </w:r>
    </w:p>
    <w:p w14:paraId="26A3CAA2" w14:textId="6F3FECB9" w:rsidR="0022657F" w:rsidRPr="00BE3F11" w:rsidRDefault="00BE3F11" w:rsidP="00992C04">
      <w:pPr>
        <w:pStyle w:val="ListParagraph"/>
        <w:numPr>
          <w:ilvl w:val="0"/>
          <w:numId w:val="15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J</w:t>
      </w:r>
      <w:r w:rsidR="0022657F" w:rsidRPr="005A6A7D">
        <w:rPr>
          <w:i/>
          <w:lang w:val="en-US" w:eastAsia="ko-KR"/>
        </w:rPr>
        <w:t>oint</w:t>
      </w:r>
      <w:r>
        <w:rPr>
          <w:lang w:val="en-US" w:eastAsia="ko-KR"/>
        </w:rPr>
        <w:t xml:space="preserve">: </w:t>
      </w:r>
      <w:r w:rsidR="007F55EA">
        <w:rPr>
          <w:lang w:val="en-US" w:eastAsia="ko-KR"/>
        </w:rPr>
        <w:t xml:space="preserve">this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BE3F11">
        <w:rPr>
          <w:shd w:val="clear" w:color="auto" w:fill="FFFFFF" w:themeFill="background1"/>
          <w:lang w:val="en-US"/>
        </w:rPr>
        <w:t xml:space="preserve"> bits</w:t>
      </w:r>
      <w:r w:rsidR="007F55EA">
        <w:rPr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 xml:space="preserve">to report </w:t>
      </w:r>
      <w:r w:rsidR="00C37312" w:rsidRPr="00C37312">
        <w:rPr>
          <w:i/>
          <w:shd w:val="clear" w:color="auto" w:fill="FFFFFF" w:themeFill="background1"/>
          <w:lang w:val="en-US"/>
        </w:rPr>
        <w:t>L</w:t>
      </w:r>
      <w:r w:rsidR="00C37312">
        <w:rPr>
          <w:shd w:val="clear" w:color="auto" w:fill="FFFFFF" w:themeFill="background1"/>
          <w:lang w:val="en-US"/>
        </w:rPr>
        <w:t xml:space="preserve"> </w:t>
      </w:r>
      <w:r w:rsidR="007F55EA">
        <w:rPr>
          <w:shd w:val="clear" w:color="auto" w:fill="FFFFFF" w:themeFill="background1"/>
          <w:lang w:val="en-US"/>
        </w:rPr>
        <w:t>beam</w:t>
      </w:r>
      <w:r w:rsidR="00C37312">
        <w:rPr>
          <w:shd w:val="clear" w:color="auto" w:fill="FFFFFF" w:themeFill="background1"/>
          <w:lang w:val="en-US"/>
        </w:rPr>
        <w:t>s</w:t>
      </w:r>
      <w:r w:rsidR="007F55EA">
        <w:rPr>
          <w:shd w:val="clear" w:color="auto" w:fill="FFFFFF" w:themeFill="background1"/>
          <w:lang w:val="en-US"/>
        </w:rPr>
        <w:t>.</w:t>
      </w:r>
    </w:p>
    <w:p w14:paraId="782F07DB" w14:textId="09C5BB33" w:rsidR="00BE3F11" w:rsidRPr="00BE3F11" w:rsidRDefault="00BE3F11" w:rsidP="00992C04">
      <w:pPr>
        <w:pStyle w:val="ListParagraph"/>
        <w:numPr>
          <w:ilvl w:val="0"/>
          <w:numId w:val="15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Independent</w:t>
      </w:r>
      <w:r>
        <w:rPr>
          <w:lang w:val="en-US" w:eastAsia="ko-KR"/>
        </w:rPr>
        <w:t>:</w:t>
      </w:r>
      <w:r w:rsidR="007F55EA">
        <w:rPr>
          <w:lang w:val="en-US" w:eastAsia="ko-KR"/>
        </w:rPr>
        <w:t xml:space="preserve"> this requires</w:t>
      </w:r>
      <w:r w:rsidRPr="00BE3F11">
        <w:rPr>
          <w:shd w:val="clear" w:color="auto" w:fill="FFFFFF" w:themeFill="background1"/>
          <w:lang w:val="en-US" w:eastAsia="ko-KR"/>
        </w:rPr>
        <w:t xml:space="preserve"> </w:t>
      </w:r>
      <m:oMath>
        <m:r>
          <w:rPr>
            <w:rFonts w:ascii="Cambria Math" w:hAnsi="Cambria Math"/>
            <w:shd w:val="clear" w:color="auto" w:fill="FFFFFF" w:themeFill="background1"/>
            <w:lang w:val="en-US" w:eastAsia="ko-KR"/>
          </w:rPr>
          <m:t>L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)</m:t>
                </m:r>
              </m:e>
            </m:func>
          </m:e>
        </m:d>
      </m:oMath>
      <w:r>
        <w:rPr>
          <w:iCs/>
          <w:shd w:val="clear" w:color="auto" w:fill="FFFFFF" w:themeFill="background1"/>
          <w:lang w:val="en-US"/>
        </w:rPr>
        <w:t xml:space="preserve"> bits</w:t>
      </w:r>
      <w:r w:rsidR="007F55EA">
        <w:rPr>
          <w:iCs/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 xml:space="preserve">to report </w:t>
      </w:r>
      <w:r w:rsidR="00C37312" w:rsidRPr="00C37312">
        <w:rPr>
          <w:i/>
          <w:shd w:val="clear" w:color="auto" w:fill="FFFFFF" w:themeFill="background1"/>
          <w:lang w:val="en-US"/>
        </w:rPr>
        <w:t>L</w:t>
      </w:r>
      <w:r w:rsidR="00C37312">
        <w:rPr>
          <w:shd w:val="clear" w:color="auto" w:fill="FFFFFF" w:themeFill="background1"/>
          <w:lang w:val="en-US"/>
        </w:rPr>
        <w:t xml:space="preserve"> beams</w:t>
      </w:r>
      <w:r w:rsidR="007F55EA">
        <w:rPr>
          <w:shd w:val="clear" w:color="auto" w:fill="FFFFFF" w:themeFill="background1"/>
          <w:lang w:val="en-US"/>
        </w:rPr>
        <w:t>.</w:t>
      </w:r>
    </w:p>
    <w:p w14:paraId="6828C8BB" w14:textId="7089B555" w:rsidR="00814C57" w:rsidRDefault="00BE3F11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_Ref485209082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030CE9">
        <w:t xml:space="preserve">Table </w:t>
      </w:r>
      <w:r w:rsidR="00030CE9">
        <w:rPr>
          <w:noProof/>
        </w:rPr>
        <w:t>1</w:t>
      </w:r>
      <w:r>
        <w:rPr>
          <w:lang w:val="en-US" w:eastAsia="ko-KR"/>
        </w:rPr>
        <w:fldChar w:fldCharType="end"/>
      </w:r>
      <w:r w:rsidR="007F55EA">
        <w:rPr>
          <w:lang w:val="en-US" w:eastAsia="ko-KR"/>
        </w:rPr>
        <w:t xml:space="preserve"> summarizes the additional </w:t>
      </w:r>
      <w:r>
        <w:rPr>
          <w:lang w:val="en-US" w:eastAsia="ko-KR"/>
        </w:rPr>
        <w:t xml:space="preserve">overhead of </w:t>
      </w:r>
      <w:r w:rsidR="007F55EA">
        <w:rPr>
          <w:lang w:val="en-US" w:eastAsia="ko-KR"/>
        </w:rPr>
        <w:t xml:space="preserve">independent beam </w:t>
      </w:r>
      <w:r w:rsidR="001747EF">
        <w:rPr>
          <w:lang w:val="en-US" w:eastAsia="ko-KR"/>
        </w:rPr>
        <w:t>reporting</w:t>
      </w:r>
      <w:r w:rsidR="007F55EA">
        <w:rPr>
          <w:lang w:val="en-US" w:eastAsia="ko-KR"/>
        </w:rPr>
        <w:t xml:space="preserve"> over joint beam </w:t>
      </w:r>
      <w:r w:rsidR="001747EF" w:rsidRPr="001747EF">
        <w:rPr>
          <w:lang w:val="en-US" w:eastAsia="ko-KR"/>
        </w:rPr>
        <w:t>reporting</w:t>
      </w:r>
      <w:r w:rsidR="007F55EA">
        <w:rPr>
          <w:lang w:val="en-US" w:eastAsia="ko-KR"/>
        </w:rPr>
        <w:t xml:space="preserve">. </w:t>
      </w:r>
      <w:r w:rsidR="00EE2ABB">
        <w:rPr>
          <w:lang w:val="en-US" w:eastAsia="ko-KR"/>
        </w:rPr>
        <w:t xml:space="preserve">Since the independent beam </w:t>
      </w:r>
      <w:r w:rsidR="001747EF" w:rsidRPr="001747EF">
        <w:rPr>
          <w:lang w:val="en-US" w:eastAsia="ko-KR"/>
        </w:rPr>
        <w:t xml:space="preserve">reporting </w:t>
      </w:r>
      <w:r w:rsidR="00EE2ABB">
        <w:rPr>
          <w:lang w:val="en-US" w:eastAsia="ko-KR"/>
        </w:rPr>
        <w:t xml:space="preserve">requires up to 8 additional bits, </w:t>
      </w:r>
      <w:r w:rsidR="001747EF">
        <w:rPr>
          <w:lang w:val="en-US" w:eastAsia="ko-KR"/>
        </w:rPr>
        <w:t xml:space="preserve">which is large, </w:t>
      </w:r>
      <w:r w:rsidR="00EE2ABB">
        <w:rPr>
          <w:lang w:val="en-US" w:eastAsia="ko-KR"/>
        </w:rPr>
        <w:t xml:space="preserve">we propose joint </w:t>
      </w:r>
      <w:r w:rsidR="001747EF" w:rsidRPr="001747EF">
        <w:rPr>
          <w:lang w:val="en-US" w:eastAsia="ko-KR"/>
        </w:rPr>
        <w:t xml:space="preserve">reporting </w:t>
      </w:r>
      <w:r w:rsidR="00EE2ABB">
        <w:rPr>
          <w:lang w:val="en-US" w:eastAsia="ko-KR"/>
        </w:rPr>
        <w:t xml:space="preserve">of </w:t>
      </w:r>
      <w:r w:rsidR="001747EF" w:rsidRPr="001747EF">
        <w:rPr>
          <w:i/>
          <w:lang w:val="en-US" w:eastAsia="ko-KR"/>
        </w:rPr>
        <w:t>L</w:t>
      </w:r>
      <w:r w:rsidR="001747EF">
        <w:rPr>
          <w:lang w:val="en-US" w:eastAsia="ko-KR"/>
        </w:rPr>
        <w:t xml:space="preserve"> </w:t>
      </w:r>
      <w:r w:rsidR="00EE2ABB">
        <w:rPr>
          <w:lang w:val="en-US" w:eastAsia="ko-KR"/>
        </w:rPr>
        <w:t>beam</w:t>
      </w:r>
      <w:r w:rsidR="001747EF">
        <w:rPr>
          <w:lang w:val="en-US" w:eastAsia="ko-KR"/>
        </w:rPr>
        <w:t>s</w:t>
      </w:r>
      <w:r w:rsidR="00EE2ABB">
        <w:rPr>
          <w:lang w:val="en-US" w:eastAsia="ko-KR"/>
        </w:rPr>
        <w:t>.</w:t>
      </w:r>
      <w:r w:rsidR="00814C57">
        <w:rPr>
          <w:lang w:val="en-US" w:eastAsia="ko-KR"/>
        </w:rPr>
        <w:t xml:space="preserve"> </w:t>
      </w:r>
      <w:r w:rsidR="00EE2ABB">
        <w:rPr>
          <w:lang w:val="en-US" w:eastAsia="ko-KR"/>
        </w:rPr>
        <w:t xml:space="preserve"> </w:t>
      </w:r>
    </w:p>
    <w:p w14:paraId="3585D061" w14:textId="77777777" w:rsidR="00AC5CE2" w:rsidRDefault="00AC5CE2" w:rsidP="009406BB">
      <w:pPr>
        <w:spacing w:after="60"/>
        <w:rPr>
          <w:lang w:val="en-US" w:eastAsia="ko-KR"/>
        </w:rPr>
      </w:pPr>
    </w:p>
    <w:p w14:paraId="51015B49" w14:textId="48F912BE" w:rsidR="00A32093" w:rsidRDefault="00A32093" w:rsidP="00A32093">
      <w:pPr>
        <w:pStyle w:val="Caption"/>
        <w:keepNext/>
        <w:jc w:val="center"/>
      </w:pPr>
      <w:bookmarkStart w:id="6" w:name="_Ref485209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0CE9">
        <w:rPr>
          <w:noProof/>
        </w:rPr>
        <w:t>1</w:t>
      </w:r>
      <w:r>
        <w:fldChar w:fldCharType="end"/>
      </w:r>
      <w:bookmarkEnd w:id="6"/>
      <w:r>
        <w:t xml:space="preserve">: Additional overhead of independent over joint beam </w:t>
      </w:r>
      <w:r w:rsidR="004333C5">
        <w:t>reporting</w:t>
      </w:r>
    </w:p>
    <w:tbl>
      <w:tblPr>
        <w:tblStyle w:val="GridTable1Light"/>
        <w:tblW w:w="5000" w:type="pct"/>
        <w:jc w:val="center"/>
        <w:tblLook w:val="04A0" w:firstRow="1" w:lastRow="0" w:firstColumn="1" w:lastColumn="0" w:noHBand="0" w:noVBand="1"/>
      </w:tblPr>
      <w:tblGrid>
        <w:gridCol w:w="1154"/>
        <w:gridCol w:w="1111"/>
        <w:gridCol w:w="1111"/>
        <w:gridCol w:w="1111"/>
        <w:gridCol w:w="1111"/>
        <w:gridCol w:w="1111"/>
        <w:gridCol w:w="1462"/>
        <w:gridCol w:w="1458"/>
      </w:tblGrid>
      <w:tr w:rsidR="00A32093" w14:paraId="20509045" w14:textId="77777777" w:rsidTr="00A32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 w:val="restart"/>
            <w:vAlign w:val="center"/>
          </w:tcPr>
          <w:p w14:paraId="5C5D3C45" w14:textId="77777777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3824" w:type="pct"/>
            <w:gridSpan w:val="6"/>
            <w:vAlign w:val="center"/>
          </w:tcPr>
          <w:p w14:paraId="71248007" w14:textId="42E2C3F8" w:rsidR="00A32093" w:rsidRPr="00A32093" w:rsidRDefault="00A32093" w:rsidP="00A32093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1</w:t>
            </w: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2</w:t>
            </w:r>
          </w:p>
        </w:tc>
      </w:tr>
      <w:tr w:rsidR="00A32093" w14:paraId="6BF4DF21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/>
            <w:vAlign w:val="center"/>
          </w:tcPr>
          <w:p w14:paraId="6ED7A4D2" w14:textId="1ADCD3CC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61DB0A64" w14:textId="2933870A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vAlign w:val="center"/>
          </w:tcPr>
          <w:p w14:paraId="2B2A9325" w14:textId="6187E76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vAlign w:val="center"/>
          </w:tcPr>
          <w:p w14:paraId="1B5BACBD" w14:textId="35C6048F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6</w:t>
            </w:r>
          </w:p>
        </w:tc>
        <w:tc>
          <w:tcPr>
            <w:tcW w:w="577" w:type="pct"/>
            <w:vAlign w:val="center"/>
          </w:tcPr>
          <w:p w14:paraId="26FE8E47" w14:textId="08A9B220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8</w:t>
            </w:r>
          </w:p>
        </w:tc>
        <w:tc>
          <w:tcPr>
            <w:tcW w:w="759" w:type="pct"/>
            <w:vAlign w:val="center"/>
          </w:tcPr>
          <w:p w14:paraId="0EA4F570" w14:textId="712336B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12</w:t>
            </w:r>
          </w:p>
        </w:tc>
        <w:tc>
          <w:tcPr>
            <w:tcW w:w="757" w:type="pct"/>
            <w:vAlign w:val="center"/>
          </w:tcPr>
          <w:p w14:paraId="696893A4" w14:textId="6EF7C494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16</w:t>
            </w:r>
          </w:p>
        </w:tc>
      </w:tr>
      <w:tr w:rsidR="00A32093" w14:paraId="4B6AC0F6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 w:val="restart"/>
            <w:vAlign w:val="center"/>
          </w:tcPr>
          <w:p w14:paraId="2E84D261" w14:textId="296522F6" w:rsidR="00A32093" w:rsidRPr="00A32093" w:rsidRDefault="00A32093" w:rsidP="00A32093">
            <w:pPr>
              <w:spacing w:after="60"/>
              <w:jc w:val="center"/>
              <w:rPr>
                <w:i/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L</w:t>
            </w:r>
          </w:p>
        </w:tc>
        <w:tc>
          <w:tcPr>
            <w:tcW w:w="577" w:type="pct"/>
            <w:vAlign w:val="center"/>
          </w:tcPr>
          <w:p w14:paraId="2C20EC0D" w14:textId="05A18EE9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060C7A54" w14:textId="323D4C6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7BDA68F" w14:textId="603BD7EA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1AB7EB6" w14:textId="3F303A2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1B28DFE4" w14:textId="7DD774C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0A21E428" w14:textId="499C34E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513A7A18" w14:textId="148110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A32093" w14:paraId="0757D3F0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8B4222D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597979D4" w14:textId="312CD32D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3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4439967" w14:textId="74A85E15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060C0A9" w14:textId="72D70D9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ACBEEBC" w14:textId="3834F411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C9265E1" w14:textId="4DA6F677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475B62CC" w14:textId="08A793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17EA01E8" w14:textId="365000A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A32093" w14:paraId="11452267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D6A0928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4F6A4992" w14:textId="781A445E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B954666" w14:textId="7A2E4FF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8BA8128" w14:textId="5DBE1516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5F9CE05" w14:textId="62840598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B6184A2" w14:textId="194A11D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172A2D7F" w14:textId="1FBF99E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48201151" w14:textId="3636F8E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</w:tbl>
    <w:p w14:paraId="6277D349" w14:textId="77777777" w:rsidR="00A32093" w:rsidRDefault="00A32093" w:rsidP="009406BB">
      <w:pPr>
        <w:spacing w:after="60"/>
        <w:rPr>
          <w:lang w:val="en-US" w:eastAsia="ko-KR"/>
        </w:rPr>
      </w:pPr>
    </w:p>
    <w:p w14:paraId="248772C1" w14:textId="01F3DD7E" w:rsidR="00BB247D" w:rsidRPr="00BB247D" w:rsidRDefault="00272E3E" w:rsidP="00AC5CE2">
      <w:pPr>
        <w:spacing w:after="60"/>
        <w:rPr>
          <w:rFonts w:eastAsia="Times New Roman"/>
        </w:rPr>
      </w:pPr>
      <w:r>
        <w:rPr>
          <w:rFonts w:eastAsia="Times New Roman"/>
          <w:lang w:val="en-US"/>
        </w:rPr>
        <w:t>Let</w:t>
      </w:r>
      <w:r w:rsidR="004054F5">
        <w:rPr>
          <w:rFonts w:eastAsia="Times New Roman"/>
          <w:lang w:val="en-US"/>
        </w:rPr>
        <w:t xml:space="preserve"> </w:t>
      </w:r>
      <w:r w:rsidR="004054F5" w:rsidRPr="00BB247D">
        <w:rPr>
          <w:rFonts w:eastAsia="Batang"/>
          <w:position w:val="-16"/>
          <w:lang w:val="en-US"/>
        </w:rPr>
        <w:object w:dxaOrig="850" w:dyaOrig="410" w14:anchorId="6D26BB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20.65pt" o:ole="">
            <v:imagedata r:id="rId10" o:title=""/>
          </v:shape>
          <o:OLEObject Type="Embed" ProgID="Equation.DSMT4" ShapeID="_x0000_i1025" DrawAspect="Content" ObjectID="_1566565445" r:id="rId11"/>
        </w:object>
      </w:r>
      <w:r w:rsidRPr="00BB247D">
        <w:rPr>
          <w:rFonts w:eastAsia="Times New Roman"/>
        </w:rPr>
        <w:t xml:space="preserve"> </w:t>
      </w:r>
      <w:r w:rsidRPr="00BB247D">
        <w:rPr>
          <w:rFonts w:eastAsia="Times New Roman"/>
          <w:lang w:val="en-US"/>
        </w:rPr>
        <w:t>indicate</w:t>
      </w:r>
      <w:r>
        <w:rPr>
          <w:rFonts w:eastAsia="Times New Roman"/>
          <w:lang w:val="en-US"/>
        </w:rPr>
        <w:t>s</w:t>
      </w:r>
      <w:r w:rsidRPr="00BB247D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th</w:t>
      </w:r>
      <w:r w:rsidRPr="00BB247D">
        <w:rPr>
          <w:rFonts w:eastAsia="Times New Roman"/>
          <w:lang w:val="en-US"/>
        </w:rPr>
        <w:t xml:space="preserve">e </w:t>
      </w:r>
      <w:r w:rsidRPr="00BB247D">
        <w:rPr>
          <w:rFonts w:eastAsia="Times New Roman"/>
          <w:i/>
          <w:lang w:val="en-US"/>
        </w:rPr>
        <w:t>i</w:t>
      </w:r>
      <w:r w:rsidRPr="00BB247D">
        <w:rPr>
          <w:rFonts w:eastAsia="Times New Roman"/>
          <w:lang w:val="en-US"/>
        </w:rPr>
        <w:t xml:space="preserve">-th beam in the </w:t>
      </w:r>
      <w:r>
        <w:rPr>
          <w:rFonts w:eastAsia="Times New Roman"/>
          <w:lang w:val="en-US"/>
        </w:rPr>
        <w:t>selected orthogonal basis set</w:t>
      </w:r>
      <w:r w:rsidRPr="00BB247D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The beam indices </w:t>
      </w:r>
      <w:r w:rsidRPr="00BB247D">
        <w:rPr>
          <w:rFonts w:eastAsia="Batang"/>
          <w:position w:val="-16"/>
          <w:lang w:val="en-US"/>
        </w:rPr>
        <w:object w:dxaOrig="850" w:dyaOrig="410" w14:anchorId="2480D30F">
          <v:shape id="_x0000_i1026" type="#_x0000_t75" style="width:42.55pt;height:20.65pt" o:ole="">
            <v:imagedata r:id="rId10" o:title=""/>
          </v:shape>
          <o:OLEObject Type="Embed" ProgID="Equation.DSMT4" ShapeID="_x0000_i1026" DrawAspect="Content" ObjectID="_1566565446" r:id="rId12"/>
        </w:object>
      </w:r>
      <w:r w:rsidRPr="00BB247D">
        <w:rPr>
          <w:rFonts w:eastAsia="Times New Roman"/>
          <w:lang w:val="en-US"/>
        </w:rPr>
        <w:t xml:space="preserve"> for </w:t>
      </w:r>
      <w:r w:rsidRPr="00BB247D">
        <w:rPr>
          <w:rFonts w:eastAsia="Batang"/>
          <w:position w:val="-8"/>
          <w:lang w:val="en-US"/>
        </w:rPr>
        <w:object w:dxaOrig="1200" w:dyaOrig="260" w14:anchorId="7D2D9C52">
          <v:shape id="_x0000_i1027" type="#_x0000_t75" style="width:60.1pt;height:13.15pt" o:ole="">
            <v:imagedata r:id="rId13" o:title=""/>
          </v:shape>
          <o:OLEObject Type="Embed" ProgID="Equation.DSMT4" ShapeID="_x0000_i1027" DrawAspect="Content" ObjectID="_1566565447" r:id="rId14"/>
        </w:object>
      </w:r>
      <w:r w:rsidRPr="00BB247D">
        <w:rPr>
          <w:rFonts w:eastAsia="Times New Roman"/>
          <w:lang w:val="en-US"/>
        </w:rPr>
        <w:t xml:space="preserve"> are reported </w:t>
      </w:r>
      <w:r w:rsidRPr="00BB247D">
        <w:rPr>
          <w:rFonts w:eastAsia="Times New Roman"/>
          <w:i/>
          <w:lang w:val="en-US"/>
        </w:rPr>
        <w:t xml:space="preserve">jointly </w:t>
      </w:r>
      <w:r w:rsidRPr="00BB247D">
        <w:rPr>
          <w:rFonts w:eastAsia="Times New Roman"/>
          <w:lang w:val="en-US"/>
        </w:rPr>
        <w:t>using</w:t>
      </w:r>
      <w:r>
        <w:rPr>
          <w:rFonts w:eastAsia="Times New Roman"/>
          <w:lang w:val="en-US"/>
        </w:rPr>
        <w:t xml:space="preserve"> </w:t>
      </w:r>
      <w:r w:rsidR="00965844" w:rsidRPr="00BB247D">
        <w:rPr>
          <w:rFonts w:eastAsia="Times New Roman"/>
          <w:position w:val="-12"/>
        </w:rPr>
        <w:object w:dxaOrig="279" w:dyaOrig="320" w14:anchorId="59D2E6A1">
          <v:shape id="_x0000_i1028" type="#_x0000_t75" style="width:13.75pt;height:15.65pt" o:ole="">
            <v:imagedata r:id="rId15" o:title=""/>
          </v:shape>
          <o:OLEObject Type="Embed" ProgID="Equation.DSMT4" ShapeID="_x0000_i1028" DrawAspect="Content" ObjectID="_1566565448" r:id="rId16"/>
        </w:object>
      </w:r>
      <w:r>
        <w:rPr>
          <w:rFonts w:eastAsia="Times New Roman"/>
        </w:rPr>
        <w:t xml:space="preserve">, hence </w:t>
      </w:r>
      <w:r w:rsidR="00965844" w:rsidRPr="00272E3E">
        <w:rPr>
          <w:rFonts w:eastAsia="Batang"/>
          <w:position w:val="-32"/>
          <w:lang w:val="en-US"/>
        </w:rPr>
        <w:object w:dxaOrig="2460" w:dyaOrig="760" w14:anchorId="4C392B75">
          <v:shape id="_x0000_i1029" type="#_x0000_t75" style="width:122.7pt;height:37.55pt" o:ole="">
            <v:imagedata r:id="rId17" o:title=""/>
          </v:shape>
          <o:OLEObject Type="Embed" ProgID="Equation.DSMT4" ShapeID="_x0000_i1029" DrawAspect="Content" ObjectID="_1566565449" r:id="rId18"/>
        </w:object>
      </w:r>
      <w:r>
        <w:rPr>
          <w:rFonts w:eastAsia="Batang"/>
          <w:lang w:val="en-US"/>
        </w:rPr>
        <w:t>, and</w:t>
      </w:r>
      <w:r w:rsidRPr="00BB247D">
        <w:rPr>
          <w:rFonts w:eastAsia="Times New Roman"/>
          <w:lang w:val="en-US"/>
        </w:rPr>
        <w:t xml:space="preserve"> </w:t>
      </w:r>
      <w:r w:rsidR="00BB247D" w:rsidRPr="00BB247D">
        <w:rPr>
          <w:rFonts w:eastAsia="Times New Roman"/>
        </w:rPr>
        <w:t xml:space="preserve"> </w:t>
      </w:r>
    </w:p>
    <w:p w14:paraId="7B4A217D" w14:textId="77777777" w:rsidR="00BB247D" w:rsidRPr="00BB247D" w:rsidRDefault="00965844" w:rsidP="00AC5CE2">
      <w:pPr>
        <w:spacing w:after="60"/>
        <w:jc w:val="center"/>
        <w:rPr>
          <w:rFonts w:eastAsia="Times New Roman"/>
          <w:lang w:val="en-US"/>
        </w:rPr>
      </w:pPr>
      <w:r w:rsidRPr="00BB247D">
        <w:rPr>
          <w:rFonts w:eastAsia="Times New Roman"/>
          <w:position w:val="-90"/>
          <w:lang w:val="en-US"/>
        </w:rPr>
        <w:object w:dxaOrig="1820" w:dyaOrig="1920" w14:anchorId="3FE4A18D">
          <v:shape id="_x0000_i1030" type="#_x0000_t75" style="width:91.4pt;height:95.8pt" o:ole="">
            <v:imagedata r:id="rId19" o:title=""/>
          </v:shape>
          <o:OLEObject Type="Embed" ProgID="Equation.DSMT4" ShapeID="_x0000_i1030" DrawAspect="Content" ObjectID="_1566565450" r:id="rId20"/>
        </w:object>
      </w:r>
    </w:p>
    <w:p w14:paraId="2DAD341B" w14:textId="06DB4086" w:rsidR="00BB247D" w:rsidRPr="00BB247D" w:rsidRDefault="00BB247D" w:rsidP="00AC5CE2">
      <w:pPr>
        <w:spacing w:after="60"/>
        <w:jc w:val="left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corresponding DFT beam in the oversampled DFT codebook is given by (</w:t>
      </w:r>
      <w:r w:rsidRPr="00BB247D">
        <w:rPr>
          <w:rFonts w:eastAsia="Times New Roman"/>
          <w:position w:val="-10"/>
        </w:rPr>
        <w:object w:dxaOrig="390" w:dyaOrig="340" w14:anchorId="50990A52">
          <v:shape id="_x0000_i1031" type="#_x0000_t75" style="width:19.4pt;height:16.9pt" o:ole="">
            <v:imagedata r:id="rId21" o:title=""/>
          </v:shape>
          <o:OLEObject Type="Embed" ProgID="Equation.DSMT4" ShapeID="_x0000_i1031" DrawAspect="Content" ObjectID="_1566565451" r:id="rId22"/>
        </w:object>
      </w:r>
      <w:r>
        <w:rPr>
          <w:rFonts w:eastAsia="Times New Roman"/>
        </w:rPr>
        <w:t>,</w:t>
      </w:r>
      <w:r w:rsidRPr="00BB247D">
        <w:rPr>
          <w:rFonts w:eastAsia="Times New Roman"/>
          <w:position w:val="-10"/>
        </w:rPr>
        <w:object w:dxaOrig="400" w:dyaOrig="340" w14:anchorId="1A2DC448">
          <v:shape id="_x0000_i1032" type="#_x0000_t75" style="width:20.05pt;height:16.9pt" o:ole="">
            <v:imagedata r:id="rId23" o:title=""/>
          </v:shape>
          <o:OLEObject Type="Embed" ProgID="Equation.DSMT4" ShapeID="_x0000_i1032" DrawAspect="Content" ObjectID="_1566565452" r:id="rId24"/>
        </w:object>
      </w:r>
      <w:r>
        <w:rPr>
          <w:rFonts w:eastAsia="Times New Roman"/>
        </w:rPr>
        <w:t>) where</w:t>
      </w:r>
    </w:p>
    <w:p w14:paraId="68B4AC93" w14:textId="594EBD67" w:rsidR="00BB247D" w:rsidRPr="00BB247D" w:rsidRDefault="00EF528D" w:rsidP="00AC5CE2">
      <w:pPr>
        <w:spacing w:after="60"/>
        <w:jc w:val="center"/>
        <w:rPr>
          <w:rFonts w:eastAsia="Times New Roman"/>
        </w:rPr>
      </w:pPr>
      <w:r w:rsidRPr="00EF528D">
        <w:rPr>
          <w:rFonts w:eastAsia="Times New Roman"/>
          <w:position w:val="-30"/>
          <w:lang w:val="en-US"/>
        </w:rPr>
        <w:object w:dxaOrig="1440" w:dyaOrig="700" w14:anchorId="68CFC57C">
          <v:shape id="_x0000_i1033" type="#_x0000_t75" style="width:1in;height:35.05pt" o:ole="">
            <v:imagedata r:id="rId25" o:title=""/>
          </v:shape>
          <o:OLEObject Type="Embed" ProgID="Equation.DSMT4" ShapeID="_x0000_i1033" DrawAspect="Content" ObjectID="_1566565453" r:id="rId26"/>
        </w:object>
      </w:r>
      <w:r w:rsidR="00BB247D">
        <w:rPr>
          <w:rFonts w:eastAsia="Times New Roman"/>
          <w:lang w:val="en-US"/>
        </w:rPr>
        <w:t>.</w:t>
      </w:r>
    </w:p>
    <w:p w14:paraId="12C7F0A3" w14:textId="77777777" w:rsidR="00BB247D" w:rsidRPr="00BB247D" w:rsidRDefault="00BB247D" w:rsidP="00AC5CE2">
      <w:pPr>
        <w:spacing w:after="60"/>
        <w:rPr>
          <w:rFonts w:eastAsia="Times New Roman"/>
        </w:rPr>
      </w:pPr>
    </w:p>
    <w:p w14:paraId="448955B8" w14:textId="1312D968" w:rsidR="00BB247D" w:rsidRPr="00BB247D" w:rsidRDefault="00F428B7" w:rsidP="00AC5CE2">
      <w:pPr>
        <w:spacing w:after="60"/>
        <w:rPr>
          <w:rFonts w:eastAsia="Times New Roman"/>
          <w:lang w:val="en-US"/>
        </w:rPr>
      </w:pPr>
      <w:r w:rsidRPr="00AC5CE2">
        <w:rPr>
          <w:rFonts w:eastAsia="Times New Roman"/>
          <w:i/>
          <w:lang w:val="en-US"/>
        </w:rPr>
        <w:t>Beam numbering:</w:t>
      </w:r>
      <w:r>
        <w:rPr>
          <w:rFonts w:eastAsia="Times New Roman"/>
          <w:b/>
          <w:i/>
          <w:lang w:val="en-US"/>
        </w:rPr>
        <w:t xml:space="preserve"> </w:t>
      </w:r>
      <w:r w:rsidR="00222982">
        <w:rPr>
          <w:rFonts w:eastAsia="Times New Roman"/>
          <w:lang w:val="en-US"/>
        </w:rPr>
        <w:t xml:space="preserve">To report </w:t>
      </w:r>
      <w:r w:rsidR="00BB247D" w:rsidRPr="00BB247D">
        <w:rPr>
          <w:rFonts w:eastAsia="Times New Roman"/>
          <w:i/>
          <w:lang w:val="en-US"/>
        </w:rPr>
        <w:t>L</w:t>
      </w:r>
      <w:r w:rsidR="00BB247D" w:rsidRPr="00BB247D">
        <w:rPr>
          <w:rFonts w:eastAsia="Times New Roman"/>
          <w:lang w:val="en-US"/>
        </w:rPr>
        <w:t xml:space="preserve"> out 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1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 xml:space="preserve">2 </w:t>
      </w:r>
      <w:r w:rsidR="00BB247D" w:rsidRPr="00BB247D">
        <w:rPr>
          <w:rFonts w:eastAsia="Times New Roman"/>
          <w:lang w:val="en-US"/>
        </w:rPr>
        <w:t xml:space="preserve">beam </w:t>
      </w:r>
      <w:r w:rsidR="00222982">
        <w:rPr>
          <w:rFonts w:eastAsia="Times New Roman"/>
          <w:lang w:val="en-US"/>
        </w:rPr>
        <w:t>selection</w:t>
      </w:r>
      <w:r w:rsidR="00BB247D" w:rsidRPr="00BB247D">
        <w:rPr>
          <w:rFonts w:eastAsia="Times New Roman"/>
          <w:lang w:val="en-US"/>
        </w:rPr>
        <w:t xml:space="preserve">, 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1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2</w:t>
      </w:r>
      <w:r w:rsidR="00BB247D" w:rsidRPr="00BB247D">
        <w:rPr>
          <w:rFonts w:eastAsia="Times New Roman"/>
          <w:lang w:val="en-US"/>
        </w:rPr>
        <w:t xml:space="preserve"> bea</w:t>
      </w:r>
      <w:r w:rsidR="00F57A7A">
        <w:rPr>
          <w:rFonts w:eastAsia="Times New Roman"/>
          <w:lang w:val="en-US"/>
        </w:rPr>
        <w:t>ms</w:t>
      </w:r>
      <w:r w:rsidR="00BB247D" w:rsidRPr="00BB247D">
        <w:rPr>
          <w:rFonts w:eastAsia="Batang"/>
          <w:lang w:val="sv-SE" w:eastAsia="ko-KR"/>
        </w:rPr>
        <w:t xml:space="preserve"> are sorted </w:t>
      </w:r>
      <w:r w:rsidR="00DF17CA">
        <w:rPr>
          <w:rFonts w:eastAsia="Batang"/>
          <w:lang w:val="sv-SE" w:eastAsia="ko-KR"/>
        </w:rPr>
        <w:t>(</w:t>
      </w:r>
      <w:r w:rsidR="00BB247D" w:rsidRPr="00BB247D">
        <w:rPr>
          <w:rFonts w:eastAsia="Batang"/>
          <w:lang w:val="sv-SE" w:eastAsia="ko-KR"/>
        </w:rPr>
        <w:t>numbered</w:t>
      </w:r>
      <w:r w:rsidR="00DF17CA">
        <w:rPr>
          <w:rFonts w:eastAsia="Batang"/>
          <w:lang w:val="sv-SE" w:eastAsia="ko-KR"/>
        </w:rPr>
        <w:t>)</w:t>
      </w:r>
      <w:r w:rsidR="00BB247D" w:rsidRPr="00BB247D">
        <w:rPr>
          <w:rFonts w:eastAsia="Batang"/>
          <w:lang w:val="sv-SE" w:eastAsia="ko-KR"/>
        </w:rPr>
        <w:t xml:space="preserve"> seqentially 0 to </w:t>
      </w:r>
      <w:r w:rsidR="00BB247D" w:rsidRPr="00BB247D">
        <w:rPr>
          <w:rFonts w:eastAsia="Batang"/>
          <w:i/>
          <w:lang w:val="en-US" w:eastAsia="ko-KR"/>
        </w:rPr>
        <w:t>N</w:t>
      </w:r>
      <w:r w:rsidR="00BB247D" w:rsidRPr="00BB247D">
        <w:rPr>
          <w:rFonts w:eastAsia="Batang"/>
          <w:vertAlign w:val="subscript"/>
          <w:lang w:val="en-US" w:eastAsia="ko-KR"/>
        </w:rPr>
        <w:t>1</w:t>
      </w:r>
      <w:r w:rsidR="00BB247D" w:rsidRPr="00BB247D">
        <w:rPr>
          <w:rFonts w:eastAsia="Batang"/>
          <w:i/>
          <w:lang w:val="en-US" w:eastAsia="ko-KR"/>
        </w:rPr>
        <w:t>N</w:t>
      </w:r>
      <w:r w:rsidR="00BB247D" w:rsidRPr="00BB247D">
        <w:rPr>
          <w:rFonts w:eastAsia="Batang"/>
          <w:vertAlign w:val="subscript"/>
          <w:lang w:val="en-US" w:eastAsia="ko-KR"/>
        </w:rPr>
        <w:t>2</w:t>
      </w:r>
      <w:r w:rsidR="00BB247D" w:rsidRPr="00BB247D">
        <w:rPr>
          <w:rFonts w:eastAsia="Batang"/>
          <w:lang w:val="sv-SE" w:eastAsia="ko-KR"/>
        </w:rPr>
        <w:t xml:space="preserve"> – 1 first in the 1st dimension and then in the 2nd dimension. For a given beam </w:t>
      </w:r>
      <w:r w:rsidR="00BB247D" w:rsidRPr="00BB247D">
        <w:rPr>
          <w:rFonts w:eastAsia="Batang"/>
          <w:position w:val="-16"/>
          <w:lang w:val="en-US"/>
        </w:rPr>
        <w:object w:dxaOrig="850" w:dyaOrig="410" w14:anchorId="26F157AE">
          <v:shape id="_x0000_i1034" type="#_x0000_t75" style="width:42.55pt;height:20.65pt" o:ole="">
            <v:imagedata r:id="rId10" o:title=""/>
          </v:shape>
          <o:OLEObject Type="Embed" ProgID="Equation.DSMT4" ShapeID="_x0000_i1034" DrawAspect="Content" ObjectID="_1566565454" r:id="rId27"/>
        </w:object>
      </w:r>
      <w:r w:rsidR="00BB247D" w:rsidRPr="00BB247D">
        <w:rPr>
          <w:rFonts w:eastAsia="Times New Roman"/>
          <w:lang w:val="en-US" w:eastAsia="ko-KR"/>
        </w:rPr>
        <w:t>,</w:t>
      </w:r>
      <w:r w:rsidR="00BB247D" w:rsidRPr="00BB247D">
        <w:rPr>
          <w:rFonts w:eastAsia="Batang"/>
          <w:lang w:val="sv-SE" w:eastAsia="ko-KR"/>
        </w:rPr>
        <w:t xml:space="preserve"> the sorted beam index </w:t>
      </w:r>
      <w:r w:rsidR="00760694" w:rsidRPr="00BB247D">
        <w:rPr>
          <w:rFonts w:eastAsia="Batang"/>
          <w:position w:val="-12"/>
          <w:lang w:val="en-US"/>
        </w:rPr>
        <w:object w:dxaOrig="1890" w:dyaOrig="350" w14:anchorId="74B0B2E3">
          <v:shape id="_x0000_i1035" type="#_x0000_t75" style="width:94.55pt;height:17.55pt" o:ole="">
            <v:imagedata r:id="rId28" o:title=""/>
          </v:shape>
          <o:OLEObject Type="Embed" ProgID="Equation.DSMT4" ShapeID="_x0000_i1035" DrawAspect="Content" ObjectID="_1566565455" r:id="rId29"/>
        </w:object>
      </w:r>
      <w:r w:rsidR="00760694">
        <w:rPr>
          <w:rFonts w:eastAsia="Batang"/>
          <w:lang w:val="en-US"/>
        </w:rPr>
        <w:t xml:space="preserve"> </w:t>
      </w:r>
      <w:r w:rsidR="00BB247D" w:rsidRPr="00BB247D">
        <w:rPr>
          <w:rFonts w:eastAsia="Batang"/>
          <w:lang w:val="sv-SE" w:eastAsia="ko-KR"/>
        </w:rPr>
        <w:t xml:space="preserve">is given by </w:t>
      </w:r>
      <w:r w:rsidR="00BB247D" w:rsidRPr="00BB247D">
        <w:rPr>
          <w:rFonts w:eastAsia="Batang"/>
          <w:position w:val="-10"/>
          <w:lang w:val="en-US"/>
        </w:rPr>
        <w:object w:dxaOrig="1490" w:dyaOrig="340" w14:anchorId="13BD85F4">
          <v:shape id="_x0000_i1036" type="#_x0000_t75" style="width:75.15pt;height:16.9pt" o:ole="">
            <v:imagedata r:id="rId30" o:title=""/>
          </v:shape>
          <o:OLEObject Type="Embed" ProgID="Equation.DSMT4" ShapeID="_x0000_i1036" DrawAspect="Content" ObjectID="_1566565456" r:id="rId31"/>
        </w:object>
      </w:r>
      <w:r w:rsidR="00255208">
        <w:rPr>
          <w:rFonts w:eastAsia="Batang"/>
          <w:lang w:val="en-US"/>
        </w:rPr>
        <w:t>.</w:t>
      </w:r>
      <w:r w:rsidR="00760694">
        <w:rPr>
          <w:rFonts w:eastAsia="Batang"/>
          <w:lang w:val="en-US"/>
        </w:rPr>
        <w:t xml:space="preserve"> </w:t>
      </w:r>
      <w:r w:rsidR="00BB247D" w:rsidRPr="00BB247D">
        <w:rPr>
          <w:rFonts w:eastAsia="Times New Roman"/>
          <w:lang w:val="en-US"/>
        </w:rPr>
        <w:t xml:space="preserve"> An illustration of the </w:t>
      </w:r>
      <w:r w:rsidR="002F0157">
        <w:rPr>
          <w:rFonts w:eastAsia="Times New Roman"/>
          <w:lang w:val="en-US"/>
        </w:rPr>
        <w:t>beam sorting (numbering) scheme</w:t>
      </w:r>
      <w:r w:rsidR="00BB247D" w:rsidRPr="00BB247D">
        <w:rPr>
          <w:rFonts w:eastAsia="Times New Roman"/>
          <w:lang w:val="en-US"/>
        </w:rPr>
        <w:t xml:space="preserve"> </w:t>
      </w:r>
      <w:r w:rsidR="002F0157">
        <w:rPr>
          <w:rFonts w:eastAsia="Times New Roman"/>
          <w:lang w:val="en-US"/>
        </w:rPr>
        <w:t>is</w:t>
      </w:r>
      <w:r w:rsidR="00BB247D" w:rsidRPr="00BB247D">
        <w:rPr>
          <w:rFonts w:eastAsia="Times New Roman"/>
          <w:lang w:val="en-US"/>
        </w:rPr>
        <w:t xml:space="preserve"> shown in </w:t>
      </w:r>
      <w:r w:rsidR="00BB247D" w:rsidRPr="00BB247D">
        <w:rPr>
          <w:rFonts w:eastAsia="Times New Roman"/>
          <w:lang w:val="en-US"/>
        </w:rPr>
        <w:fldChar w:fldCharType="begin"/>
      </w:r>
      <w:r w:rsidR="00BB247D" w:rsidRPr="00BB247D">
        <w:rPr>
          <w:rFonts w:eastAsia="Times New Roman"/>
          <w:lang w:val="en-US"/>
        </w:rPr>
        <w:instrText xml:space="preserve"> REF _Ref489523442 \h </w:instrText>
      </w:r>
      <w:r w:rsidR="00BB247D" w:rsidRPr="00BB247D">
        <w:rPr>
          <w:rFonts w:eastAsia="Times New Roman"/>
          <w:lang w:val="en-US"/>
        </w:rPr>
      </w:r>
      <w:r w:rsidR="00BB247D" w:rsidRPr="00BB247D">
        <w:rPr>
          <w:rFonts w:eastAsia="Times New Roman"/>
          <w:lang w:val="en-US"/>
        </w:rPr>
        <w:fldChar w:fldCharType="separate"/>
      </w:r>
      <w:r w:rsidR="00030CE9" w:rsidRPr="00255208">
        <w:rPr>
          <w:rFonts w:eastAsia="Batang"/>
          <w:bCs/>
          <w:lang w:val="en-US" w:eastAsia="ko-KR"/>
        </w:rPr>
        <w:t xml:space="preserve">Figure </w:t>
      </w:r>
      <w:r w:rsidR="00030CE9">
        <w:rPr>
          <w:rFonts w:eastAsia="Batang"/>
          <w:bCs/>
          <w:noProof/>
          <w:lang w:val="en-US" w:eastAsia="ko-KR"/>
        </w:rPr>
        <w:t>1</w:t>
      </w:r>
      <w:r w:rsidR="00BB247D" w:rsidRPr="00BB247D">
        <w:rPr>
          <w:rFonts w:eastAsia="Times New Roman"/>
          <w:lang w:val="en-US"/>
        </w:rPr>
        <w:fldChar w:fldCharType="end"/>
      </w:r>
      <w:r w:rsidR="00BB247D" w:rsidRPr="00BB247D">
        <w:rPr>
          <w:rFonts w:eastAsia="Times New Roman"/>
          <w:lang w:val="en-US"/>
        </w:rPr>
        <w:t>.</w:t>
      </w:r>
    </w:p>
    <w:p w14:paraId="181C9C9E" w14:textId="3B190DBC" w:rsidR="00BB247D" w:rsidRPr="00BB247D" w:rsidRDefault="00453F1E" w:rsidP="00AC5CE2">
      <w:pPr>
        <w:keepNext/>
        <w:spacing w:after="60"/>
        <w:jc w:val="center"/>
        <w:rPr>
          <w:rFonts w:cs="Batang"/>
          <w:lang w:eastAsia="ko-KR"/>
        </w:rPr>
      </w:pPr>
      <w:r>
        <w:object w:dxaOrig="4874" w:dyaOrig="4205" w14:anchorId="2CB68B8A">
          <v:shape id="_x0000_i1037" type="#_x0000_t75" style="width:180.3pt;height:155.9pt" o:ole="">
            <v:imagedata r:id="rId32" o:title=""/>
          </v:shape>
          <o:OLEObject Type="Embed" ProgID="Visio.Drawing.11" ShapeID="_x0000_i1037" DrawAspect="Content" ObjectID="_1566565457" r:id="rId33"/>
        </w:object>
      </w:r>
    </w:p>
    <w:p w14:paraId="1CB125D4" w14:textId="63432D63" w:rsidR="00BB247D" w:rsidRPr="00255208" w:rsidRDefault="00BB247D" w:rsidP="00AC5CE2">
      <w:pPr>
        <w:spacing w:after="60"/>
        <w:jc w:val="center"/>
        <w:rPr>
          <w:rFonts w:eastAsia="Batang"/>
          <w:bCs/>
          <w:lang w:val="en-US" w:eastAsia="ko-KR"/>
        </w:rPr>
      </w:pPr>
      <w:bookmarkStart w:id="7" w:name="_Ref489523442"/>
      <w:r w:rsidRPr="00255208">
        <w:rPr>
          <w:rFonts w:eastAsia="Batang"/>
          <w:bCs/>
          <w:lang w:val="en-US" w:eastAsia="ko-KR"/>
        </w:rPr>
        <w:t xml:space="preserve">Figure </w:t>
      </w:r>
      <w:r w:rsidRPr="00255208">
        <w:rPr>
          <w:rFonts w:eastAsia="Batang"/>
          <w:bCs/>
          <w:lang w:val="en-US" w:eastAsia="ko-KR"/>
        </w:rPr>
        <w:fldChar w:fldCharType="begin"/>
      </w:r>
      <w:r w:rsidRPr="00255208">
        <w:rPr>
          <w:rFonts w:eastAsia="Batang"/>
          <w:bCs/>
          <w:lang w:val="en-US" w:eastAsia="ko-KR"/>
        </w:rPr>
        <w:instrText xml:space="preserve"> SEQ Figure \* ARABIC </w:instrText>
      </w:r>
      <w:r w:rsidRPr="00255208">
        <w:rPr>
          <w:rFonts w:eastAsia="Batang"/>
          <w:bCs/>
          <w:lang w:val="en-US" w:eastAsia="ko-KR"/>
        </w:rPr>
        <w:fldChar w:fldCharType="separate"/>
      </w:r>
      <w:r w:rsidR="00030CE9">
        <w:rPr>
          <w:rFonts w:eastAsia="Batang"/>
          <w:bCs/>
          <w:noProof/>
          <w:lang w:val="en-US" w:eastAsia="ko-KR"/>
        </w:rPr>
        <w:t>1</w:t>
      </w:r>
      <w:r w:rsidRPr="00255208">
        <w:rPr>
          <w:rFonts w:eastAsia="Batang"/>
          <w:bCs/>
          <w:lang w:val="en-US" w:eastAsia="ko-KR"/>
        </w:rPr>
        <w:fldChar w:fldCharType="end"/>
      </w:r>
      <w:bookmarkEnd w:id="7"/>
      <w:r w:rsidRPr="00255208">
        <w:rPr>
          <w:rFonts w:eastAsia="Batang"/>
          <w:bCs/>
          <w:lang w:val="en-US" w:eastAsia="ko-KR"/>
        </w:rPr>
        <w:t>: Beam sorting (numbering) for (</w:t>
      </w:r>
      <w:r w:rsidRPr="00255208">
        <w:rPr>
          <w:rFonts w:eastAsia="Batang"/>
          <w:bCs/>
          <w:i/>
          <w:lang w:val="en-US" w:eastAsia="ko-KR"/>
        </w:rPr>
        <w:t>N</w:t>
      </w:r>
      <w:r w:rsidRPr="00255208">
        <w:rPr>
          <w:rFonts w:eastAsia="Batang"/>
          <w:bCs/>
          <w:vertAlign w:val="subscript"/>
          <w:lang w:val="en-US" w:eastAsia="ko-KR"/>
        </w:rPr>
        <w:t>1</w:t>
      </w:r>
      <w:r w:rsidRPr="00255208">
        <w:rPr>
          <w:rFonts w:eastAsia="Batang"/>
          <w:bCs/>
          <w:lang w:val="en-US" w:eastAsia="ko-KR"/>
        </w:rPr>
        <w:t>,</w:t>
      </w:r>
      <w:r w:rsidR="000966C7">
        <w:rPr>
          <w:rFonts w:eastAsia="Batang"/>
          <w:bCs/>
          <w:lang w:val="en-US" w:eastAsia="ko-KR"/>
        </w:rPr>
        <w:t xml:space="preserve"> </w:t>
      </w:r>
      <w:r w:rsidRPr="00255208">
        <w:rPr>
          <w:rFonts w:eastAsia="Batang"/>
          <w:bCs/>
          <w:i/>
          <w:lang w:val="en-US" w:eastAsia="ko-KR"/>
        </w:rPr>
        <w:t>N</w:t>
      </w:r>
      <w:r w:rsidRPr="00255208">
        <w:rPr>
          <w:rFonts w:eastAsia="Batang"/>
          <w:bCs/>
          <w:vertAlign w:val="subscript"/>
          <w:lang w:val="en-US" w:eastAsia="ko-KR"/>
        </w:rPr>
        <w:t>2</w:t>
      </w:r>
      <w:r w:rsidRPr="00255208">
        <w:rPr>
          <w:rFonts w:eastAsia="Batang"/>
          <w:bCs/>
          <w:lang w:val="en-US" w:eastAsia="ko-KR"/>
        </w:rPr>
        <w:t>) = (4,</w:t>
      </w:r>
      <w:r w:rsidR="00907B11">
        <w:rPr>
          <w:rFonts w:eastAsia="Batang"/>
          <w:bCs/>
          <w:lang w:val="en-US" w:eastAsia="ko-KR"/>
        </w:rPr>
        <w:t xml:space="preserve"> </w:t>
      </w:r>
      <w:r w:rsidRPr="00255208">
        <w:rPr>
          <w:rFonts w:eastAsia="Batang"/>
          <w:bCs/>
          <w:lang w:val="en-US" w:eastAsia="ko-KR"/>
        </w:rPr>
        <w:t xml:space="preserve">4) and </w:t>
      </w:r>
      <m:oMath>
        <m:d>
          <m:dPr>
            <m:ctrlPr>
              <w:rPr>
                <w:rFonts w:ascii="Cambria Math" w:eastAsia="Batang" w:hAnsi="Cambria Math"/>
                <w:bCs/>
                <w:i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bCs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 w:eastAsia="ko-KR"/>
                  </w:rPr>
                  <m:t>q</m:t>
                </m:r>
              </m:e>
              <m:sub>
                <m:r>
                  <w:rPr>
                    <w:rFonts w:ascii="Cambria Math" w:eastAsia="Batang" w:hAnsi="Cambria Math"/>
                    <w:lang w:val="en-US" w:eastAsia="ko-KR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 w:eastAsia="ko-KR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 w:eastAsia="ko-KR"/>
                  </w:rPr>
                  <m:t>q</m:t>
                </m:r>
              </m:e>
              <m:sub>
                <m:r>
                  <w:rPr>
                    <w:rFonts w:ascii="Cambria Math" w:eastAsia="Batang" w:hAnsi="Cambria Math"/>
                    <w:lang w:val="en-US" w:eastAsia="ko-KR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  <w:lang w:val="en-US" w:eastAsia="ko-KR"/>
          </w:rPr>
          <m:t>=(0,0)</m:t>
        </m:r>
      </m:oMath>
    </w:p>
    <w:p w14:paraId="5304F3FB" w14:textId="77777777" w:rsidR="00BB247D" w:rsidRPr="00BB247D" w:rsidRDefault="00BB247D" w:rsidP="00AC5CE2">
      <w:pPr>
        <w:spacing w:after="60"/>
        <w:rPr>
          <w:rFonts w:eastAsia="Times New Roman"/>
          <w:highlight w:val="yellow"/>
          <w:lang w:val="en-US"/>
        </w:rPr>
      </w:pPr>
    </w:p>
    <w:p w14:paraId="1FFC6618" w14:textId="0FEF2372" w:rsidR="00BB247D" w:rsidRPr="00BB247D" w:rsidRDefault="00F428B7" w:rsidP="00AC5CE2">
      <w:pPr>
        <w:spacing w:after="60"/>
        <w:rPr>
          <w:rFonts w:eastAsia="Batang"/>
          <w:lang w:val="en-US"/>
        </w:rPr>
      </w:pPr>
      <w:r w:rsidRPr="00453F1E">
        <w:rPr>
          <w:rFonts w:eastAsia="Batang"/>
          <w:i/>
          <w:lang w:val="en-US"/>
        </w:rPr>
        <w:t>Beam reporting:</w:t>
      </w:r>
      <w:r>
        <w:rPr>
          <w:rFonts w:eastAsia="Batang"/>
          <w:lang w:val="en-US"/>
        </w:rPr>
        <w:t xml:space="preserve"> </w:t>
      </w:r>
      <w:r w:rsidR="00F631CB">
        <w:rPr>
          <w:rFonts w:eastAsia="Batang"/>
          <w:lang w:val="en-US"/>
        </w:rPr>
        <w:t>similar to the proposal</w:t>
      </w:r>
      <w:r w:rsidR="000966C7">
        <w:rPr>
          <w:rFonts w:eastAsia="Batang"/>
          <w:lang w:val="en-US"/>
        </w:rPr>
        <w:t xml:space="preserve"> in [</w:t>
      </w:r>
      <w:r w:rsidR="00F631CB">
        <w:rPr>
          <w:rFonts w:eastAsia="Batang"/>
          <w:lang w:val="en-US"/>
        </w:rPr>
        <w:t>3</w:t>
      </w:r>
      <w:r w:rsidR="000966C7">
        <w:rPr>
          <w:rFonts w:eastAsia="Batang"/>
          <w:lang w:val="en-US"/>
        </w:rPr>
        <w:t xml:space="preserve">], </w:t>
      </w:r>
      <w:r>
        <w:rPr>
          <w:rFonts w:eastAsia="Batang"/>
          <w:lang w:val="en-US"/>
        </w:rPr>
        <w:t>t</w:t>
      </w:r>
      <w:r w:rsidR="00BB247D" w:rsidRPr="00BB247D">
        <w:rPr>
          <w:rFonts w:eastAsia="Batang"/>
          <w:lang w:val="en-US"/>
        </w:rPr>
        <w:t xml:space="preserve">he </w:t>
      </w:r>
      <w:r w:rsidR="00C74134">
        <w:rPr>
          <w:rFonts w:eastAsia="Batang"/>
          <w:lang w:val="en-US"/>
        </w:rPr>
        <w:t>sorted</w:t>
      </w:r>
      <w:r w:rsidR="00BB247D" w:rsidRPr="00BB247D">
        <w:rPr>
          <w:rFonts w:eastAsia="Batang"/>
          <w:lang w:val="en-US"/>
        </w:rPr>
        <w:t xml:space="preserve"> </w:t>
      </w:r>
      <w:r w:rsidR="00BB247D" w:rsidRPr="00BB247D">
        <w:rPr>
          <w:rFonts w:eastAsia="Batang"/>
          <w:i/>
          <w:lang w:val="en-US"/>
        </w:rPr>
        <w:t>L</w:t>
      </w:r>
      <w:r w:rsidR="00BB247D" w:rsidRPr="00BB247D">
        <w:rPr>
          <w:rFonts w:eastAsia="Batang"/>
          <w:lang w:val="en-US"/>
        </w:rPr>
        <w:t xml:space="preserve"> beams, </w:t>
      </w:r>
      <w:r w:rsidR="00BB247D" w:rsidRPr="00BB247D">
        <w:rPr>
          <w:rFonts w:eastAsia="Batang"/>
          <w:position w:val="-8"/>
          <w:lang w:val="en-US"/>
        </w:rPr>
        <w:object w:dxaOrig="1450" w:dyaOrig="310" w14:anchorId="12EB820C">
          <v:shape id="_x0000_i1038" type="#_x0000_t75" style="width:72.65pt;height:15.65pt" o:ole="">
            <v:imagedata r:id="rId34" o:title=""/>
          </v:shape>
          <o:OLEObject Type="Embed" ProgID="Equation.DSMT4" ShapeID="_x0000_i1038" DrawAspect="Content" ObjectID="_1566565458" r:id="rId35"/>
        </w:object>
      </w:r>
      <w:r w:rsidR="00BB247D" w:rsidRPr="00BB247D">
        <w:rPr>
          <w:rFonts w:eastAsia="Times New Roman"/>
          <w:lang w:val="en-US"/>
        </w:rPr>
        <w:t xml:space="preserve">, </w:t>
      </w:r>
      <w:r w:rsidR="00F631CB">
        <w:rPr>
          <w:rFonts w:eastAsia="Times New Roman"/>
          <w:lang w:val="en-US"/>
        </w:rPr>
        <w:t>can be</w:t>
      </w:r>
      <w:r w:rsidR="00BB247D" w:rsidRPr="00BB247D">
        <w:rPr>
          <w:rFonts w:eastAsia="Times New Roman"/>
          <w:lang w:val="en-US"/>
        </w:rPr>
        <w:t xml:space="preserve"> reported according to the</w:t>
      </w:r>
      <w:r w:rsidR="00BB247D" w:rsidRPr="00BB247D">
        <w:rPr>
          <w:rFonts w:eastAsia="Batang"/>
          <w:lang w:val="en-US"/>
        </w:rPr>
        <w:t xml:space="preserve"> combinatorial numbering system,</w:t>
      </w:r>
    </w:p>
    <w:p w14:paraId="30E57326" w14:textId="77777777" w:rsidR="00BB247D" w:rsidRPr="00BB247D" w:rsidRDefault="00970737" w:rsidP="00AC5CE2">
      <w:pPr>
        <w:spacing w:after="60"/>
        <w:jc w:val="center"/>
        <w:rPr>
          <w:rFonts w:eastAsia="Batang"/>
          <w:lang w:val="en-US"/>
        </w:rPr>
      </w:pPr>
      <w:r w:rsidRPr="00BB247D">
        <w:rPr>
          <w:rFonts w:eastAsia="Times New Roman"/>
          <w:position w:val="-32"/>
          <w:lang w:val="en-US" w:eastAsia="en-GB"/>
        </w:rPr>
        <w:object w:dxaOrig="8419" w:dyaOrig="760" w14:anchorId="51F3ECF6">
          <v:shape id="_x0000_i1039" type="#_x0000_t75" style="width:420.75pt;height:37.55pt" o:ole="">
            <v:imagedata r:id="rId36" o:title=""/>
          </v:shape>
          <o:OLEObject Type="Embed" ProgID="Equation.DSMT4" ShapeID="_x0000_i1039" DrawAspect="Content" ObjectID="_1566565459" r:id="rId37"/>
        </w:object>
      </w:r>
      <w:r w:rsidR="00BB247D" w:rsidRPr="00BB247D">
        <w:rPr>
          <w:rFonts w:eastAsia="Times New Roman"/>
          <w:lang w:val="en-US" w:eastAsia="en-GB"/>
        </w:rPr>
        <w:t>,</w:t>
      </w:r>
    </w:p>
    <w:p w14:paraId="1270D8F2" w14:textId="63F465C8" w:rsidR="00DF17CA" w:rsidRDefault="00BB247D" w:rsidP="00AC5CE2">
      <w:pPr>
        <w:spacing w:after="60"/>
        <w:rPr>
          <w:rFonts w:eastAsia="Times New Roman"/>
          <w:lang w:val="en-US"/>
        </w:rPr>
      </w:pPr>
      <w:r w:rsidRPr="00BB247D">
        <w:rPr>
          <w:rFonts w:eastAsia="Batang"/>
          <w:lang w:val="en-US"/>
        </w:rPr>
        <w:t xml:space="preserve">where </w:t>
      </w:r>
      <w:r w:rsidRPr="00BB247D">
        <w:rPr>
          <w:rFonts w:eastAsia="Batang"/>
          <w:position w:val="-30"/>
          <w:lang w:val="en-US"/>
        </w:rPr>
        <w:object w:dxaOrig="1680" w:dyaOrig="730" w14:anchorId="5E7910A6">
          <v:shape id="_x0000_i1040" type="#_x0000_t75" style="width:83.9pt;height:36.3pt" o:ole="">
            <v:imagedata r:id="rId38" o:title=""/>
          </v:shape>
          <o:OLEObject Type="Embed" ProgID="Equation.DSMT4" ShapeID="_x0000_i1040" DrawAspect="Content" ObjectID="_1566565460" r:id="rId39"/>
        </w:object>
      </w:r>
      <w:r w:rsidRPr="00BB247D">
        <w:rPr>
          <w:rFonts w:eastAsia="Batang"/>
          <w:lang w:val="en-US"/>
        </w:rPr>
        <w:t xml:space="preserve"> </w:t>
      </w:r>
      <w:r w:rsidRPr="00BB247D">
        <w:rPr>
          <w:rFonts w:eastAsia="Times New Roman"/>
          <w:lang w:val="en-US" w:eastAsia="en-GB"/>
        </w:rPr>
        <w:t xml:space="preserve">if </w:t>
      </w:r>
      <w:r w:rsidRPr="00BB247D">
        <w:rPr>
          <w:rFonts w:eastAsia="Times New Roman"/>
          <w:position w:val="-10"/>
          <w:lang w:val="en-US" w:eastAsia="en-GB"/>
        </w:rPr>
        <w:object w:dxaOrig="580" w:dyaOrig="300" w14:anchorId="6580A02C">
          <v:shape id="_x0000_i1041" type="#_x0000_t75" style="width:29.45pt;height:15.05pt" o:ole="">
            <v:imagedata r:id="rId40" o:title=""/>
          </v:shape>
          <o:OLEObject Type="Embed" ProgID="Equation.DSMT4" ShapeID="_x0000_i1041" DrawAspect="Content" ObjectID="_1566565461" r:id="rId41"/>
        </w:object>
      </w:r>
      <w:r w:rsidRPr="00BB247D">
        <w:rPr>
          <w:rFonts w:eastAsia="Times New Roman"/>
          <w:lang w:val="en-US" w:eastAsia="en-GB"/>
        </w:rPr>
        <w:t xml:space="preserve"> and </w:t>
      </w:r>
      <w:r w:rsidRPr="00BB247D">
        <w:rPr>
          <w:rFonts w:eastAsia="Times New Roman"/>
          <w:position w:val="-30"/>
          <w:lang w:val="en-US" w:eastAsia="en-GB"/>
        </w:rPr>
        <w:object w:dxaOrig="800" w:dyaOrig="710" w14:anchorId="128D9918">
          <v:shape id="_x0000_i1042" type="#_x0000_t75" style="width:40.05pt;height:35.7pt" o:ole="">
            <v:imagedata r:id="rId42" o:title=""/>
          </v:shape>
          <o:OLEObject Type="Embed" ProgID="Equation.DSMT4" ShapeID="_x0000_i1042" DrawAspect="Content" ObjectID="_1566565462" r:id="rId43"/>
        </w:object>
      </w:r>
      <w:r w:rsidRPr="00BB247D">
        <w:rPr>
          <w:rFonts w:eastAsia="Times New Roman"/>
          <w:lang w:val="en-US" w:eastAsia="en-GB"/>
        </w:rPr>
        <w:t xml:space="preserve"> if </w:t>
      </w:r>
      <w:r w:rsidRPr="00BB247D">
        <w:rPr>
          <w:rFonts w:eastAsia="Times New Roman"/>
          <w:position w:val="-10"/>
          <w:lang w:val="en-US" w:eastAsia="en-GB"/>
        </w:rPr>
        <w:object w:dxaOrig="580" w:dyaOrig="280" w14:anchorId="5D36F0C7">
          <v:shape id="_x0000_i1043" type="#_x0000_t75" style="width:29.45pt;height:13.75pt" o:ole="">
            <v:imagedata r:id="rId44" o:title=""/>
          </v:shape>
          <o:OLEObject Type="Embed" ProgID="Equation.DSMT4" ShapeID="_x0000_i1043" DrawAspect="Content" ObjectID="_1566565463" r:id="rId45"/>
        </w:object>
      </w:r>
      <w:r w:rsidRPr="00BB247D">
        <w:rPr>
          <w:rFonts w:eastAsia="Times New Roman"/>
          <w:lang w:val="en-US" w:eastAsia="en-GB"/>
        </w:rPr>
        <w:t xml:space="preserve">, where </w:t>
      </w:r>
      <w:r w:rsidRPr="00BB247D">
        <w:rPr>
          <w:rFonts w:eastAsia="Times New Roman"/>
          <w:position w:val="-10"/>
          <w:lang w:val="en-US" w:eastAsia="en-GB"/>
        </w:rPr>
        <w:object w:dxaOrig="2940" w:dyaOrig="330" w14:anchorId="1FBFF1F0">
          <v:shape id="_x0000_i1044" type="#_x0000_t75" style="width:147.15pt;height:16.3pt" o:ole="">
            <v:imagedata r:id="rId46" o:title=""/>
          </v:shape>
          <o:OLEObject Type="Embed" ProgID="Equation.DSMT4" ShapeID="_x0000_i1044" DrawAspect="Content" ObjectID="_1566565464" r:id="rId47"/>
        </w:object>
      </w:r>
      <w:r w:rsidRPr="00BB247D">
        <w:rPr>
          <w:rFonts w:eastAsia="Times New Roman"/>
          <w:lang w:val="en-US" w:eastAsia="en-GB"/>
        </w:rPr>
        <w:t>.</w:t>
      </w:r>
      <w:r w:rsidR="00DF17CA">
        <w:rPr>
          <w:rFonts w:eastAsia="Times New Roman"/>
          <w:lang w:val="en-US" w:eastAsia="en-GB"/>
        </w:rPr>
        <w:t xml:space="preserve"> </w:t>
      </w:r>
      <w:r w:rsidR="00907B11">
        <w:rPr>
          <w:rFonts w:eastAsia="Times New Roman"/>
          <w:lang w:val="en-US"/>
        </w:rPr>
        <w:t>T</w:t>
      </w:r>
      <w:r w:rsidRPr="00BB247D">
        <w:rPr>
          <w:rFonts w:eastAsia="Times New Roman"/>
          <w:lang w:val="en-US"/>
        </w:rPr>
        <w:t xml:space="preserve">he combinatorial coefficients </w:t>
      </w:r>
      <w:r w:rsidRPr="00BB247D">
        <w:rPr>
          <w:rFonts w:eastAsia="Times New Roman"/>
          <w:position w:val="-32"/>
          <w:lang w:val="en-US"/>
        </w:rPr>
        <w:object w:dxaOrig="1660" w:dyaOrig="760" w14:anchorId="21B15064">
          <v:shape id="_x0000_i1045" type="#_x0000_t75" style="width:82.65pt;height:37.55pt" o:ole="">
            <v:imagedata r:id="rId48" o:title=""/>
          </v:shape>
          <o:OLEObject Type="Embed" ProgID="Equation.DSMT4" ShapeID="_x0000_i1045" DrawAspect="Content" ObjectID="_1566565465" r:id="rId49"/>
        </w:object>
      </w:r>
      <w:r w:rsidRPr="00BB247D">
        <w:rPr>
          <w:rFonts w:eastAsia="Times New Roman"/>
          <w:lang w:val="en-US"/>
        </w:rPr>
        <w:t xml:space="preserve"> </w:t>
      </w:r>
      <w:r w:rsidR="006A2B1A">
        <w:rPr>
          <w:rFonts w:eastAsia="Times New Roman"/>
          <w:lang w:val="en-US"/>
        </w:rPr>
        <w:t>is</w:t>
      </w:r>
      <w:r w:rsidRPr="00BB247D">
        <w:rPr>
          <w:rFonts w:eastAsia="Times New Roman"/>
          <w:lang w:val="en-US"/>
        </w:rPr>
        <w:t xml:space="preserve"> stored in </w:t>
      </w:r>
      <w:r w:rsidR="006A2B1A">
        <w:rPr>
          <w:rFonts w:eastAsia="Times New Roman"/>
          <w:lang w:val="en-US"/>
        </w:rPr>
        <w:t xml:space="preserve">a </w:t>
      </w:r>
      <w:r w:rsidRPr="00BB247D">
        <w:rPr>
          <w:rFonts w:eastAsia="Times New Roman"/>
          <w:lang w:val="en-US"/>
        </w:rPr>
        <w:t xml:space="preserve">table for all </w:t>
      </w:r>
      <w:r w:rsidRPr="00BB247D">
        <w:rPr>
          <w:rFonts w:eastAsia="Batang"/>
          <w:position w:val="-10"/>
          <w:lang w:val="en-US"/>
        </w:rPr>
        <w:object w:dxaOrig="1770" w:dyaOrig="340" w14:anchorId="2A65DBC1">
          <v:shape id="_x0000_i1046" type="#_x0000_t75" style="width:88.3pt;height:16.9pt" o:ole="">
            <v:imagedata r:id="rId50" o:title=""/>
          </v:shape>
          <o:OLEObject Type="Embed" ProgID="Equation.DSMT4" ShapeID="_x0000_i1046" DrawAspect="Content" ObjectID="_1566565466" r:id="rId51"/>
        </w:object>
      </w:r>
      <w:r w:rsidRPr="00BB247D">
        <w:rPr>
          <w:rFonts w:eastAsia="Times New Roman"/>
          <w:lang w:val="en-US"/>
        </w:rPr>
        <w:t xml:space="preserve"> and </w:t>
      </w:r>
      <w:r w:rsidRPr="00BB247D">
        <w:rPr>
          <w:rFonts w:eastAsia="Batang"/>
          <w:position w:val="-8"/>
          <w:lang w:val="en-US"/>
        </w:rPr>
        <w:object w:dxaOrig="1150" w:dyaOrig="250" w14:anchorId="20AC4345">
          <v:shape id="_x0000_i1047" type="#_x0000_t75" style="width:57.6pt;height:13.15pt" o:ole="">
            <v:imagedata r:id="rId52" o:title=""/>
          </v:shape>
          <o:OLEObject Type="Embed" ProgID="Equation.DSMT4" ShapeID="_x0000_i1047" DrawAspect="Content" ObjectID="_1566565467" r:id="rId53"/>
        </w:object>
      </w:r>
      <w:r w:rsidR="006A2B1A">
        <w:rPr>
          <w:rFonts w:eastAsia="Batang"/>
          <w:lang w:val="en-US"/>
        </w:rPr>
        <w:t xml:space="preserve"> so that the UE/gNB does not need to compute these coefficients to report/</w:t>
      </w:r>
      <w:r w:rsidR="00DF17CA">
        <w:rPr>
          <w:rFonts w:eastAsia="Batang"/>
          <w:lang w:val="en-US"/>
        </w:rPr>
        <w:t>retrieve</w:t>
      </w:r>
      <w:r w:rsidR="006A2B1A">
        <w:rPr>
          <w:rFonts w:eastAsia="Batang"/>
          <w:lang w:val="en-US"/>
        </w:rPr>
        <w:t xml:space="preserve"> </w:t>
      </w:r>
      <w:r w:rsidR="006A2B1A" w:rsidRPr="006A2B1A">
        <w:rPr>
          <w:rFonts w:eastAsia="Batang"/>
          <w:i/>
          <w:lang w:val="en-US"/>
        </w:rPr>
        <w:t>L</w:t>
      </w:r>
      <w:r w:rsidR="006A2B1A">
        <w:rPr>
          <w:rFonts w:eastAsia="Batang"/>
          <w:lang w:val="en-US"/>
        </w:rPr>
        <w:t xml:space="preserve"> beams using </w:t>
      </w:r>
      <w:r w:rsidR="00970737" w:rsidRPr="00BB247D">
        <w:rPr>
          <w:rFonts w:eastAsia="Batang"/>
          <w:position w:val="-12"/>
          <w:lang w:val="en-US"/>
        </w:rPr>
        <w:object w:dxaOrig="279" w:dyaOrig="320" w14:anchorId="4041CF17">
          <v:shape id="_x0000_i1048" type="#_x0000_t75" style="width:13.75pt;height:16.3pt" o:ole="">
            <v:imagedata r:id="rId54" o:title=""/>
          </v:shape>
          <o:OLEObject Type="Embed" ProgID="Equation.DSMT4" ShapeID="_x0000_i1048" DrawAspect="Content" ObjectID="_1566565468" r:id="rId55"/>
        </w:object>
      </w:r>
      <w:r w:rsidRPr="00BB247D">
        <w:rPr>
          <w:rFonts w:eastAsia="Times New Roman"/>
          <w:lang w:val="en-US"/>
        </w:rPr>
        <w:t xml:space="preserve">. An </w:t>
      </w:r>
      <w:r w:rsidR="00C74134">
        <w:rPr>
          <w:rFonts w:eastAsia="Times New Roman"/>
          <w:lang w:val="en-US"/>
        </w:rPr>
        <w:t>example</w:t>
      </w:r>
      <w:r w:rsidRPr="00BB247D">
        <w:rPr>
          <w:rFonts w:eastAsia="Times New Roman"/>
          <w:lang w:val="en-US"/>
        </w:rPr>
        <w:t xml:space="preserve"> table is shown in</w:t>
      </w:r>
      <w:r w:rsidR="00775F54">
        <w:rPr>
          <w:rFonts w:eastAsia="Times New Roman"/>
          <w:lang w:val="en-US"/>
        </w:rPr>
        <w:t xml:space="preserve"> </w:t>
      </w:r>
      <w:r w:rsidR="00775F54">
        <w:rPr>
          <w:rFonts w:eastAsia="Times New Roman"/>
          <w:lang w:val="en-US"/>
        </w:rPr>
        <w:fldChar w:fldCharType="begin"/>
      </w:r>
      <w:r w:rsidR="00775F54">
        <w:rPr>
          <w:rFonts w:eastAsia="Times New Roman"/>
          <w:lang w:val="en-US"/>
        </w:rPr>
        <w:instrText xml:space="preserve"> REF _Ref489542924 \h </w:instrText>
      </w:r>
      <w:r w:rsidR="00775F54">
        <w:rPr>
          <w:rFonts w:eastAsia="Times New Roman"/>
          <w:lang w:val="en-US"/>
        </w:rPr>
      </w:r>
      <w:r w:rsidR="00775F54">
        <w:rPr>
          <w:rFonts w:eastAsia="Times New Roman"/>
          <w:lang w:val="en-US"/>
        </w:rPr>
        <w:fldChar w:fldCharType="separate"/>
      </w:r>
      <w:r w:rsidR="00030CE9" w:rsidRPr="004740EF">
        <w:rPr>
          <w:rFonts w:eastAsia="Batang"/>
          <w:b/>
          <w:bCs/>
          <w:lang w:val="en-US" w:eastAsia="ko-KR"/>
        </w:rPr>
        <w:t xml:space="preserve">Table </w:t>
      </w:r>
      <w:r w:rsidR="00030CE9">
        <w:rPr>
          <w:rFonts w:eastAsia="Batang"/>
          <w:b/>
          <w:bCs/>
          <w:noProof/>
          <w:lang w:val="en-US" w:eastAsia="ko-KR"/>
        </w:rPr>
        <w:t>2</w:t>
      </w:r>
      <w:r w:rsidR="00775F54">
        <w:rPr>
          <w:rFonts w:eastAsia="Times New Roman"/>
          <w:lang w:val="en-US"/>
        </w:rPr>
        <w:fldChar w:fldCharType="end"/>
      </w:r>
      <w:r w:rsidRPr="00BB247D">
        <w:rPr>
          <w:rFonts w:eastAsia="Times New Roman"/>
          <w:lang w:val="en-US"/>
        </w:rPr>
        <w:t xml:space="preserve">. </w:t>
      </w:r>
    </w:p>
    <w:p w14:paraId="3E034885" w14:textId="77777777" w:rsidR="00DF17CA" w:rsidRPr="00DF17CA" w:rsidRDefault="00BB247D" w:rsidP="00992C04">
      <w:pPr>
        <w:pStyle w:val="ListParagraph"/>
        <w:numPr>
          <w:ilvl w:val="0"/>
          <w:numId w:val="21"/>
        </w:numPr>
        <w:spacing w:after="60"/>
        <w:ind w:leftChars="0"/>
        <w:rPr>
          <w:rFonts w:eastAsia="Times New Roman"/>
          <w:lang w:val="en-US"/>
        </w:rPr>
      </w:pPr>
      <w:r w:rsidRPr="00DF17CA">
        <w:rPr>
          <w:rFonts w:eastAsia="Times New Roman"/>
          <w:lang w:val="en-US"/>
        </w:rPr>
        <w:t xml:space="preserve">For a given </w:t>
      </w:r>
      <w:r w:rsidRPr="00BB247D">
        <w:rPr>
          <w:position w:val="-14"/>
          <w:lang w:val="en-US" w:eastAsia="en-GB"/>
        </w:rPr>
        <w:object w:dxaOrig="1110" w:dyaOrig="400" w14:anchorId="0B9D84D6">
          <v:shape id="_x0000_i1049" type="#_x0000_t75" style="width:55.7pt;height:20.05pt" o:ole="">
            <v:imagedata r:id="rId56" o:title=""/>
          </v:shape>
          <o:OLEObject Type="Embed" ProgID="Equation.DSMT4" ShapeID="_x0000_i1049" DrawAspect="Content" ObjectID="_1566565469" r:id="rId57"/>
        </w:object>
      </w:r>
      <w:r w:rsidRPr="00DF17CA">
        <w:rPr>
          <w:rFonts w:eastAsia="Times New Roman"/>
          <w:lang w:val="en-US" w:eastAsia="en-GB"/>
        </w:rPr>
        <w:t xml:space="preserve">, the </w:t>
      </w:r>
      <w:r w:rsidR="00325B48" w:rsidRPr="00DF17CA">
        <w:rPr>
          <w:rFonts w:eastAsia="Times New Roman"/>
          <w:lang w:val="en-US" w:eastAsia="en-GB"/>
        </w:rPr>
        <w:t>first</w:t>
      </w:r>
      <w:r w:rsidRPr="00DF17CA">
        <w:rPr>
          <w:rFonts w:eastAsia="Times New Roman"/>
          <w:lang w:val="en-US" w:eastAsia="en-GB"/>
        </w:rPr>
        <w:t xml:space="preserve"> </w:t>
      </w:r>
      <w:r w:rsidRPr="00DF17CA">
        <w:rPr>
          <w:rFonts w:eastAsia="Times New Roman"/>
          <w:i/>
          <w:lang w:val="en-US" w:eastAsia="en-GB"/>
        </w:rPr>
        <w:t>L</w:t>
      </w:r>
      <w:r w:rsidRPr="00DF17CA">
        <w:rPr>
          <w:rFonts w:eastAsia="Times New Roman"/>
          <w:lang w:val="en-US" w:eastAsia="en-GB"/>
        </w:rPr>
        <w:t xml:space="preserve"> columns, i.e., column </w:t>
      </w:r>
      <w:r w:rsidR="00325B48" w:rsidRPr="00DF17CA">
        <w:rPr>
          <w:rFonts w:eastAsia="Times New Roman"/>
          <w:lang w:val="en-US" w:eastAsia="en-GB"/>
        </w:rPr>
        <w:t xml:space="preserve">1 to column </w:t>
      </w:r>
      <w:r w:rsidR="00325B48" w:rsidRPr="00DF17CA">
        <w:rPr>
          <w:rFonts w:eastAsia="Times New Roman"/>
          <w:i/>
          <w:lang w:val="en-US" w:eastAsia="en-GB"/>
        </w:rPr>
        <w:t>L</w:t>
      </w:r>
      <w:r w:rsidRPr="00DF17CA">
        <w:rPr>
          <w:rFonts w:eastAsia="Times New Roman"/>
          <w:lang w:val="en-US" w:eastAsia="en-GB"/>
        </w:rPr>
        <w:t xml:space="preserve"> are used, which corresponds to columns</w:t>
      </w:r>
      <w:r w:rsidR="00325B48" w:rsidRPr="00BB247D">
        <w:rPr>
          <w:position w:val="-10"/>
          <w:lang w:val="en-US"/>
        </w:rPr>
        <w:object w:dxaOrig="999" w:dyaOrig="320" w14:anchorId="06AB9484">
          <v:shape id="_x0000_i1050" type="#_x0000_t75" style="width:50.1pt;height:16.3pt" o:ole="">
            <v:imagedata r:id="rId58" o:title=""/>
          </v:shape>
          <o:OLEObject Type="Embed" ProgID="Equation.DSMT4" ShapeID="_x0000_i1050" DrawAspect="Content" ObjectID="_1566565470" r:id="rId59"/>
        </w:object>
      </w:r>
      <w:r w:rsidRPr="00DF17CA">
        <w:rPr>
          <w:rFonts w:eastAsia="Times New Roman"/>
          <w:lang w:val="en-US"/>
        </w:rPr>
        <w:t xml:space="preserve"> in the table.</w:t>
      </w:r>
      <w:r w:rsidR="00DF17CA" w:rsidRPr="00DF17CA">
        <w:rPr>
          <w:rFonts w:eastAsia="Times New Roman"/>
          <w:lang w:val="en-US"/>
        </w:rPr>
        <w:t xml:space="preserve"> </w:t>
      </w:r>
    </w:p>
    <w:p w14:paraId="29BA30F2" w14:textId="77777777" w:rsidR="00DF17CA" w:rsidRPr="00DF17CA" w:rsidRDefault="00DF17CA" w:rsidP="00992C04">
      <w:pPr>
        <w:pStyle w:val="ListParagraph"/>
        <w:numPr>
          <w:ilvl w:val="0"/>
          <w:numId w:val="21"/>
        </w:numPr>
        <w:spacing w:after="60"/>
        <w:ind w:leftChars="0"/>
        <w:rPr>
          <w:rFonts w:eastAsia="Times New Roman"/>
        </w:rPr>
      </w:pPr>
      <w:r w:rsidRPr="00DF17CA">
        <w:rPr>
          <w:rFonts w:eastAsia="Times New Roman"/>
          <w:lang w:val="en-US"/>
        </w:rPr>
        <w:t>F</w:t>
      </w:r>
      <w:r w:rsidR="00BB247D" w:rsidRPr="00DF17CA">
        <w:rPr>
          <w:rFonts w:eastAsia="Times New Roman"/>
          <w:lang w:val="en-US" w:eastAsia="en-GB"/>
        </w:rPr>
        <w:t xml:space="preserve">or a given </w:t>
      </w:r>
      <w:r w:rsidR="00BB247D" w:rsidRPr="00BB247D">
        <w:rPr>
          <w:position w:val="-14"/>
          <w:lang w:val="en-US" w:eastAsia="en-GB"/>
        </w:rPr>
        <w:object w:dxaOrig="2300" w:dyaOrig="400" w14:anchorId="7F6D4AD0">
          <v:shape id="_x0000_i1051" type="#_x0000_t75" style="width:114.55pt;height:20.05pt" o:ole="">
            <v:imagedata r:id="rId60" o:title=""/>
          </v:shape>
          <o:OLEObject Type="Embed" ProgID="Equation.DSMT4" ShapeID="_x0000_i1051" DrawAspect="Content" ObjectID="_1566565471" r:id="rId61"/>
        </w:object>
      </w:r>
      <w:r w:rsidR="00BB247D" w:rsidRPr="00DF17CA">
        <w:rPr>
          <w:rFonts w:eastAsia="Times New Roman"/>
          <w:lang w:val="en-US" w:eastAsia="en-GB"/>
        </w:rPr>
        <w:t xml:space="preserve">, the first </w:t>
      </w:r>
      <w:r w:rsidR="00BB247D" w:rsidRPr="00BB247D">
        <w:rPr>
          <w:position w:val="-12"/>
          <w:lang w:val="en-US" w:eastAsia="en-GB"/>
        </w:rPr>
        <w:object w:dxaOrig="580" w:dyaOrig="360" w14:anchorId="1EDC1CFA">
          <v:shape id="_x0000_i1052" type="#_x0000_t75" style="width:29.45pt;height:17.55pt" o:ole="">
            <v:imagedata r:id="rId62" o:title=""/>
          </v:shape>
          <o:OLEObject Type="Embed" ProgID="Equation.DSMT4" ShapeID="_x0000_i1052" DrawAspect="Content" ObjectID="_1566565472" r:id="rId63"/>
        </w:object>
      </w:r>
      <w:r w:rsidR="00BB247D" w:rsidRPr="00DF17CA">
        <w:rPr>
          <w:rFonts w:eastAsia="Times New Roman"/>
          <w:lang w:val="en-US" w:eastAsia="en-GB"/>
        </w:rPr>
        <w:t xml:space="preserve"> rows, i.e., row 1 to row </w:t>
      </w:r>
      <w:r w:rsidR="00BB247D" w:rsidRPr="00BB247D">
        <w:rPr>
          <w:position w:val="-12"/>
          <w:lang w:val="en-US" w:eastAsia="en-GB"/>
        </w:rPr>
        <w:object w:dxaOrig="580" w:dyaOrig="360" w14:anchorId="7D506FC5">
          <v:shape id="_x0000_i1053" type="#_x0000_t75" style="width:29.45pt;height:17.55pt" o:ole="">
            <v:imagedata r:id="rId64" o:title=""/>
          </v:shape>
          <o:OLEObject Type="Embed" ProgID="Equation.DSMT4" ShapeID="_x0000_i1053" DrawAspect="Content" ObjectID="_1566565473" r:id="rId65"/>
        </w:object>
      </w:r>
      <w:r w:rsidR="00BB247D" w:rsidRPr="00DF17CA">
        <w:rPr>
          <w:rFonts w:eastAsia="Times New Roman"/>
          <w:lang w:val="en-US" w:eastAsia="en-GB"/>
        </w:rPr>
        <w:t xml:space="preserve"> are used, which correspond to rows </w:t>
      </w:r>
      <w:r w:rsidR="00BB247D" w:rsidRPr="00BB247D">
        <w:rPr>
          <w:position w:val="-12"/>
          <w:lang w:val="en-US"/>
        </w:rPr>
        <w:object w:dxaOrig="1870" w:dyaOrig="360" w14:anchorId="11DCC750">
          <v:shape id="_x0000_i1054" type="#_x0000_t75" style="width:93.3pt;height:17.55pt" o:ole="">
            <v:imagedata r:id="rId66" o:title=""/>
          </v:shape>
          <o:OLEObject Type="Embed" ProgID="Equation.DSMT4" ShapeID="_x0000_i1054" DrawAspect="Content" ObjectID="_1566565474" r:id="rId67"/>
        </w:object>
      </w:r>
      <w:r w:rsidR="00BB247D" w:rsidRPr="00DF17CA">
        <w:rPr>
          <w:rFonts w:eastAsia="Times New Roman"/>
          <w:lang w:val="en-US"/>
        </w:rPr>
        <w:t xml:space="preserve"> in the table</w:t>
      </w:r>
      <w:r w:rsidR="00BB247D" w:rsidRPr="00DF17CA">
        <w:rPr>
          <w:rFonts w:eastAsia="Times New Roman"/>
        </w:rPr>
        <w:t>.</w:t>
      </w:r>
      <w:r w:rsidR="003601C7" w:rsidRPr="00DF17CA">
        <w:rPr>
          <w:rFonts w:eastAsia="Times New Roman"/>
        </w:rPr>
        <w:t xml:space="preserve"> </w:t>
      </w:r>
    </w:p>
    <w:p w14:paraId="7299623F" w14:textId="1B4B688F" w:rsidR="00BB247D" w:rsidRPr="00BB247D" w:rsidRDefault="003601C7" w:rsidP="00AC5CE2">
      <w:pPr>
        <w:spacing w:after="60"/>
        <w:rPr>
          <w:rFonts w:eastAsia="Times New Roman"/>
        </w:rPr>
      </w:pPr>
      <w:r>
        <w:rPr>
          <w:rFonts w:eastAsia="Times New Roman"/>
        </w:rPr>
        <w:t xml:space="preserve">The mapping of </w:t>
      </w:r>
      <w:r w:rsidRPr="00DE345D">
        <w:rPr>
          <w:rFonts w:eastAsia="Batang"/>
          <w:position w:val="-12"/>
          <w:lang w:val="en-US"/>
        </w:rPr>
        <w:object w:dxaOrig="760" w:dyaOrig="340" w14:anchorId="44576AE3">
          <v:shape id="_x0000_i1055" type="#_x0000_t75" style="width:37.55pt;height:16.9pt" o:ole="">
            <v:imagedata r:id="rId68" o:title=""/>
          </v:shape>
          <o:OLEObject Type="Embed" ProgID="Equation.DSMT4" ShapeID="_x0000_i1055" DrawAspect="Content" ObjectID="_1566565475" r:id="rId69"/>
        </w:object>
      </w:r>
      <w:r w:rsidRPr="00BB247D">
        <w:rPr>
          <w:rFonts w:eastAsia="Times New Roman"/>
          <w:b/>
          <w:i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to </w:t>
      </w:r>
      <w:r w:rsidR="00970737" w:rsidRPr="00BB247D">
        <w:rPr>
          <w:rFonts w:eastAsia="Times New Roman"/>
          <w:b/>
          <w:i/>
          <w:position w:val="-12"/>
        </w:rPr>
        <w:object w:dxaOrig="279" w:dyaOrig="320" w14:anchorId="68AC5A62">
          <v:shape id="_x0000_i1056" type="#_x0000_t75" style="width:13.75pt;height:15.65pt" o:ole="">
            <v:imagedata r:id="rId70" o:title=""/>
          </v:shape>
          <o:OLEObject Type="Embed" ProgID="Equation.DSMT4" ShapeID="_x0000_i1056" DrawAspect="Content" ObjectID="_1566565476" r:id="rId71"/>
        </w:object>
      </w:r>
      <w:r w:rsidRPr="00AB1874">
        <w:rPr>
          <w:rFonts w:eastAsia="Times New Roman"/>
        </w:rPr>
        <w:t xml:space="preserve"> and vice-versa</w:t>
      </w:r>
      <w:r>
        <w:rPr>
          <w:rFonts w:eastAsia="Times New Roman"/>
        </w:rPr>
        <w:t xml:space="preserve"> is performed as </w:t>
      </w:r>
      <w:r w:rsidR="00DF17CA">
        <w:rPr>
          <w:rFonts w:eastAsia="Times New Roman"/>
        </w:rPr>
        <w:t>explained</w:t>
      </w:r>
      <w:r>
        <w:rPr>
          <w:rFonts w:eastAsia="Times New Roman"/>
        </w:rPr>
        <w:t xml:space="preserve"> in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_Ref489971333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030CE9">
        <w:t xml:space="preserve">Table </w:t>
      </w:r>
      <w:r w:rsidR="00030CE9">
        <w:rPr>
          <w:noProof/>
        </w:rPr>
        <w:t>3</w:t>
      </w:r>
      <w:r>
        <w:rPr>
          <w:rFonts w:eastAsia="Times New Roman"/>
        </w:rPr>
        <w:fldChar w:fldCharType="end"/>
      </w:r>
      <w:r>
        <w:rPr>
          <w:rFonts w:eastAsia="Times New Roman"/>
        </w:rPr>
        <w:t>.</w:t>
      </w:r>
    </w:p>
    <w:p w14:paraId="3CF568E3" w14:textId="5D418B3F" w:rsidR="004740EF" w:rsidRPr="004740EF" w:rsidRDefault="004740EF" w:rsidP="004740EF">
      <w:pPr>
        <w:keepNext/>
        <w:spacing w:before="0" w:after="0" w:line="240" w:lineRule="auto"/>
        <w:jc w:val="center"/>
        <w:rPr>
          <w:rFonts w:eastAsia="Batang"/>
          <w:b/>
          <w:bCs/>
          <w:lang w:val="en-US" w:eastAsia="ko-KR"/>
        </w:rPr>
      </w:pPr>
      <w:bookmarkStart w:id="8" w:name="_Ref489542924"/>
      <w:r w:rsidRPr="004740EF">
        <w:rPr>
          <w:rFonts w:eastAsia="Batang"/>
          <w:b/>
          <w:bCs/>
          <w:lang w:val="en-US" w:eastAsia="ko-KR"/>
        </w:rPr>
        <w:t xml:space="preserve">Table </w:t>
      </w:r>
      <w:r w:rsidRPr="004740EF">
        <w:rPr>
          <w:rFonts w:eastAsia="Batang"/>
          <w:b/>
          <w:bCs/>
          <w:lang w:val="en-US" w:eastAsia="ko-KR"/>
        </w:rPr>
        <w:fldChar w:fldCharType="begin"/>
      </w:r>
      <w:r w:rsidRPr="004740EF">
        <w:rPr>
          <w:rFonts w:eastAsia="Batang"/>
          <w:b/>
          <w:bCs/>
          <w:lang w:val="en-US" w:eastAsia="ko-KR"/>
        </w:rPr>
        <w:instrText xml:space="preserve"> SEQ Table \* ARABIC </w:instrText>
      </w:r>
      <w:r w:rsidRPr="004740EF">
        <w:rPr>
          <w:rFonts w:eastAsia="Batang"/>
          <w:b/>
          <w:bCs/>
          <w:lang w:val="en-US" w:eastAsia="ko-KR"/>
        </w:rPr>
        <w:fldChar w:fldCharType="separate"/>
      </w:r>
      <w:r w:rsidR="00030CE9">
        <w:rPr>
          <w:rFonts w:eastAsia="Batang"/>
          <w:b/>
          <w:bCs/>
          <w:noProof/>
          <w:lang w:val="en-US" w:eastAsia="ko-KR"/>
        </w:rPr>
        <w:t>2</w:t>
      </w:r>
      <w:r w:rsidRPr="004740EF">
        <w:rPr>
          <w:rFonts w:eastAsia="Batang"/>
          <w:b/>
          <w:bCs/>
          <w:lang w:val="en-US" w:eastAsia="ko-KR"/>
        </w:rPr>
        <w:fldChar w:fldCharType="end"/>
      </w:r>
      <w:bookmarkEnd w:id="8"/>
      <w:r w:rsidRPr="004740EF">
        <w:rPr>
          <w:rFonts w:eastAsia="Batang"/>
          <w:b/>
          <w:bCs/>
          <w:lang w:val="en-US" w:eastAsia="ko-KR"/>
        </w:rPr>
        <w:t xml:space="preserve">: Combinatorial coefficients </w:t>
      </w:r>
      <w:r w:rsidRPr="004740EF">
        <w:rPr>
          <w:rFonts w:eastAsia="Times New Roman"/>
          <w:b/>
          <w:bCs/>
          <w:position w:val="-30"/>
          <w:lang w:val="en-US" w:eastAsia="ko-KR"/>
        </w:rPr>
        <w:object w:dxaOrig="1410" w:dyaOrig="730" w14:anchorId="4DEAF43C">
          <v:shape id="_x0000_i1057" type="#_x0000_t75" style="width:71.35pt;height:36.3pt" o:ole="">
            <v:imagedata r:id="rId72" o:title=""/>
          </v:shape>
          <o:OLEObject Type="Embed" ProgID="Equation.DSMT4" ShapeID="_x0000_i1057" DrawAspect="Content" ObjectID="_1566565477" r:id="rId73"/>
        </w:object>
      </w:r>
    </w:p>
    <w:tbl>
      <w:tblPr>
        <w:tblStyle w:val="TableGrid1"/>
        <w:tblW w:w="2169" w:type="pct"/>
        <w:jc w:val="center"/>
        <w:tblInd w:w="0" w:type="dxa"/>
        <w:tblLook w:val="04A0" w:firstRow="1" w:lastRow="0" w:firstColumn="1" w:lastColumn="0" w:noHBand="0" w:noVBand="1"/>
      </w:tblPr>
      <w:tblGrid>
        <w:gridCol w:w="646"/>
        <w:gridCol w:w="1031"/>
        <w:gridCol w:w="815"/>
        <w:gridCol w:w="985"/>
        <w:gridCol w:w="700"/>
      </w:tblGrid>
      <w:tr w:rsidR="004740EF" w:rsidRPr="004740EF" w14:paraId="0980DBD4" w14:textId="77777777" w:rsidTr="004740EF">
        <w:trPr>
          <w:trHeight w:val="8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  <w:hideMark/>
          </w:tcPr>
          <w:p w14:paraId="2DC5A16F" w14:textId="77777777" w:rsidR="004740EF" w:rsidRPr="004740EF" w:rsidRDefault="004740EF" w:rsidP="004740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position w:val="-10"/>
                <w:sz w:val="20"/>
                <w:szCs w:val="20"/>
                <w:lang w:val="en-US"/>
              </w:rPr>
              <w:object w:dxaOrig="230" w:dyaOrig="260" w14:anchorId="49A87CFC">
                <v:shape id="_x0000_i1058" type="#_x0000_t75" style="width:10.65pt;height:13.15pt" o:ole="">
                  <v:imagedata r:id="rId74" o:title=""/>
                </v:shape>
                <o:OLEObject Type="Embed" ProgID="Equation.DSMT4" ShapeID="_x0000_i1058" DrawAspect="Content" ObjectID="_1566565478" r:id="rId75"/>
              </w:object>
            </w:r>
          </w:p>
          <w:p w14:paraId="11CEF86B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position w:val="-6"/>
                <w:sz w:val="20"/>
                <w:szCs w:val="20"/>
                <w:lang w:val="en-US"/>
              </w:rPr>
              <w:object w:dxaOrig="200" w:dyaOrig="230" w14:anchorId="5FCFAB8F">
                <v:shape id="_x0000_i1059" type="#_x0000_t75" style="width:10pt;height:10.65pt" o:ole="">
                  <v:imagedata r:id="rId76" o:title=""/>
                </v:shape>
                <o:OLEObject Type="Embed" ProgID="Equation.DSMT4" ShapeID="_x0000_i1059" DrawAspect="Content" ObjectID="_1566565479" r:id="rId77"/>
              </w:objec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C1CD33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E00DF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683C76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85364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4740EF" w:rsidRPr="004740EF" w14:paraId="59DCA73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F7DFBC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1D2A0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9EDDD" w14:textId="24D31713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F16E" w14:textId="5128FB88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E101" w14:textId="2C46831F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4740EF" w:rsidRPr="004740EF" w14:paraId="11751E58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090B7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4CBD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1C235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3E80" w14:textId="03738A27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E86C6" w14:textId="282119A0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4740EF" w:rsidRPr="004740EF" w14:paraId="7A825A40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519C33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356D2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68C74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739FF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8CF37" w14:textId="18E0CF0B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4740EF" w:rsidRPr="004740EF" w14:paraId="1377010E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5CD516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6B2D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4954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0CA1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6D99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4740EF" w:rsidRPr="004740EF" w14:paraId="77781E3A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701F3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A9CD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6A0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34F6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B145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4740EF" w:rsidRPr="004740EF" w14:paraId="307E06C0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62C81F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CEE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567C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A504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65C41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4740EF" w:rsidRPr="004740EF" w14:paraId="3110F593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D5C51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81A2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FB5D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0B08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0412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</w:tr>
      <w:tr w:rsidR="004740EF" w:rsidRPr="004740EF" w14:paraId="298286E9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A9D20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C5220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9D5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B2AD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F14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35</w:t>
            </w:r>
          </w:p>
        </w:tc>
      </w:tr>
      <w:tr w:rsidR="004740EF" w:rsidRPr="004740EF" w14:paraId="7479F64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7E5DE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4544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3C4D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306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E0F3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70</w:t>
            </w:r>
          </w:p>
        </w:tc>
      </w:tr>
      <w:tr w:rsidR="004740EF" w:rsidRPr="004740EF" w14:paraId="2907849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EB2C4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C27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70FD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6B4C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B0D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126</w:t>
            </w:r>
          </w:p>
        </w:tc>
      </w:tr>
      <w:tr w:rsidR="004740EF" w:rsidRPr="004740EF" w14:paraId="372DE667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077910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41F3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B6F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76C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46E0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210</w:t>
            </w:r>
          </w:p>
        </w:tc>
      </w:tr>
      <w:tr w:rsidR="004740EF" w:rsidRPr="004740EF" w14:paraId="58E65701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6ECCDF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660A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7FF6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DE691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165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2FB7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330</w:t>
            </w:r>
          </w:p>
        </w:tc>
      </w:tr>
      <w:tr w:rsidR="004740EF" w:rsidRPr="004740EF" w14:paraId="52E1D14C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7A4997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CE8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0493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AEF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96A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495</w:t>
            </w:r>
          </w:p>
        </w:tc>
      </w:tr>
      <w:tr w:rsidR="004740EF" w:rsidRPr="004740EF" w14:paraId="6ABD1279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272CD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4B50" w14:textId="0287B3A4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604AB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EE55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286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276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715</w:t>
            </w:r>
          </w:p>
        </w:tc>
      </w:tr>
      <w:tr w:rsidR="004740EF" w:rsidRPr="004740EF" w14:paraId="184B7921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7AA26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C360" w14:textId="2B035A45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3848" w14:textId="4554AF0C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E60B" w14:textId="77777777" w:rsidR="004740EF" w:rsidRPr="004740EF" w:rsidRDefault="004740EF" w:rsidP="00AB5B5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364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1FD3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1001</w:t>
            </w:r>
          </w:p>
        </w:tc>
      </w:tr>
      <w:tr w:rsidR="004740EF" w:rsidRPr="004740EF" w14:paraId="5D386508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72942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B23C5" w14:textId="3AAACBAE" w:rsidR="004740EF" w:rsidRPr="004740EF" w:rsidRDefault="00AB5B5C" w:rsidP="00AB5B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7F07D" w14:textId="5CCC3B38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1E6E4" w14:textId="2208C7B6" w:rsidR="004740EF" w:rsidRPr="004740EF" w:rsidRDefault="00AB5B5C" w:rsidP="00AB5B5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455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39FD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1365</w:t>
            </w:r>
          </w:p>
        </w:tc>
      </w:tr>
    </w:tbl>
    <w:p w14:paraId="5AEC2978" w14:textId="77777777" w:rsidR="004740EF" w:rsidRDefault="004740EF" w:rsidP="009406BB">
      <w:pPr>
        <w:spacing w:after="60"/>
        <w:rPr>
          <w:lang w:val="en-US" w:eastAsia="ko-KR"/>
        </w:rPr>
      </w:pPr>
    </w:p>
    <w:p w14:paraId="73623137" w14:textId="4BE3044D" w:rsidR="00A07AA5" w:rsidRDefault="00A07AA5" w:rsidP="00A07AA5">
      <w:pPr>
        <w:pStyle w:val="Caption"/>
        <w:keepNext/>
        <w:jc w:val="center"/>
      </w:pPr>
      <w:bookmarkStart w:id="9" w:name="_Ref4899713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0CE9">
        <w:rPr>
          <w:noProof/>
        </w:rPr>
        <w:t>3</w:t>
      </w:r>
      <w:r>
        <w:fldChar w:fldCharType="end"/>
      </w:r>
      <w:bookmarkEnd w:id="9"/>
      <w:r>
        <w:t xml:space="preserve">: mapping </w:t>
      </w:r>
      <w:r w:rsidR="008D4B31" w:rsidRPr="008D4B31">
        <w:rPr>
          <w:i/>
        </w:rPr>
        <w:t>L</w:t>
      </w:r>
      <w:r w:rsidR="008D4B31">
        <w:t xml:space="preserve"> </w:t>
      </w:r>
      <w:r w:rsidR="002B3C68">
        <w:t xml:space="preserve">beams </w:t>
      </w:r>
      <w:r w:rsidR="00DE345D" w:rsidRPr="00DE345D">
        <w:rPr>
          <w:rFonts w:eastAsia="Batang"/>
          <w:position w:val="-12"/>
          <w:lang w:val="en-US"/>
        </w:rPr>
        <w:object w:dxaOrig="760" w:dyaOrig="340" w14:anchorId="52FC3778">
          <v:shape id="_x0000_i1060" type="#_x0000_t75" style="width:37.55pt;height:16.9pt" o:ole="">
            <v:imagedata r:id="rId68" o:title=""/>
          </v:shape>
          <o:OLEObject Type="Embed" ProgID="Equation.DSMT4" ShapeID="_x0000_i1060" DrawAspect="Content" ObjectID="_1566565480" r:id="rId78"/>
        </w:object>
      </w:r>
      <w:r w:rsidRPr="00BB247D">
        <w:rPr>
          <w:rFonts w:eastAsia="Times New Roman"/>
          <w:b w:val="0"/>
          <w:i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to </w:t>
      </w:r>
      <w:r w:rsidR="00970737" w:rsidRPr="00BB247D">
        <w:rPr>
          <w:rFonts w:eastAsia="Times New Roman"/>
          <w:b w:val="0"/>
          <w:i/>
          <w:position w:val="-12"/>
        </w:rPr>
        <w:object w:dxaOrig="279" w:dyaOrig="320" w14:anchorId="0085BDB7">
          <v:shape id="_x0000_i1061" type="#_x0000_t75" style="width:13.75pt;height:15.65pt" o:ole="">
            <v:imagedata r:id="rId79" o:title=""/>
          </v:shape>
          <o:OLEObject Type="Embed" ProgID="Equation.DSMT4" ShapeID="_x0000_i1061" DrawAspect="Content" ObjectID="_1566565481" r:id="rId80"/>
        </w:object>
      </w:r>
      <w:r w:rsidRPr="00AB1874">
        <w:rPr>
          <w:rFonts w:eastAsia="Times New Roman"/>
        </w:rPr>
        <w:t xml:space="preserve"> and vice-versa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7AA5" w14:paraId="690052F6" w14:textId="77777777" w:rsidTr="008A2402">
        <w:tc>
          <w:tcPr>
            <w:tcW w:w="9629" w:type="dxa"/>
          </w:tcPr>
          <w:p w14:paraId="38508636" w14:textId="0A88E5EA" w:rsidR="00236F1E" w:rsidRPr="00236F1E" w:rsidRDefault="00236F1E" w:rsidP="008A2402">
            <w:pPr>
              <w:spacing w:after="60"/>
              <w:rPr>
                <w:rFonts w:eastAsia="Batang"/>
                <w:b/>
                <w:i/>
                <w:lang w:val="en-US"/>
              </w:rPr>
            </w:pPr>
            <w:r w:rsidRPr="00236F1E">
              <w:rPr>
                <w:rFonts w:eastAsia="Batang"/>
                <w:b/>
                <w:i/>
                <w:position w:val="-12"/>
                <w:lang w:val="en-US"/>
              </w:rPr>
              <w:object w:dxaOrig="760" w:dyaOrig="340" w14:anchorId="1A77ED06">
                <v:shape id="_x0000_i1062" type="#_x0000_t75" style="width:37.55pt;height:16.9pt" o:ole="">
                  <v:imagedata r:id="rId68" o:title=""/>
                </v:shape>
                <o:OLEObject Type="Embed" ProgID="Equation.DSMT4" ShapeID="_x0000_i1062" DrawAspect="Content" ObjectID="_1566565482" r:id="rId81"/>
              </w:object>
            </w:r>
            <w:r w:rsidRPr="00236F1E">
              <w:rPr>
                <w:rFonts w:eastAsia="Times New Roman"/>
                <w:b/>
                <w:i/>
                <w:lang w:val="en-US"/>
              </w:rPr>
              <w:t xml:space="preserve"> to </w:t>
            </w:r>
            <w:r w:rsidR="00970737" w:rsidRPr="00BB247D">
              <w:rPr>
                <w:rFonts w:eastAsia="Batang"/>
                <w:position w:val="-12"/>
                <w:lang w:val="en-US"/>
              </w:rPr>
              <w:object w:dxaOrig="279" w:dyaOrig="320" w14:anchorId="692CF775">
                <v:shape id="_x0000_i1063" type="#_x0000_t75" style="width:13.75pt;height:16.3pt" o:ole="">
                  <v:imagedata r:id="rId54" o:title=""/>
                </v:shape>
                <o:OLEObject Type="Embed" ProgID="Equation.DSMT4" ShapeID="_x0000_i1063" DrawAspect="Content" ObjectID="_1566565483" r:id="rId82"/>
              </w:object>
            </w:r>
            <w:r w:rsidRPr="00236F1E">
              <w:rPr>
                <w:rFonts w:eastAsia="Times New Roman"/>
                <w:b/>
                <w:i/>
              </w:rPr>
              <w:t xml:space="preserve"> mapping</w:t>
            </w:r>
            <w:r>
              <w:rPr>
                <w:rFonts w:eastAsia="Times New Roman"/>
                <w:b/>
                <w:i/>
              </w:rPr>
              <w:t>:</w:t>
            </w:r>
          </w:p>
          <w:p w14:paraId="208A2D5D" w14:textId="1BF75E67" w:rsidR="00DE345D" w:rsidRDefault="00236F1E" w:rsidP="008A2402">
            <w:pPr>
              <w:spacing w:after="60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Step 1:</w:t>
            </w:r>
            <w:r w:rsidR="00941D89">
              <w:rPr>
                <w:rFonts w:eastAsia="Batang"/>
                <w:lang w:val="en-US"/>
              </w:rPr>
              <w:t xml:space="preserve"> (</w:t>
            </w:r>
            <w:r w:rsidR="00941D89" w:rsidRPr="00941D89">
              <w:rPr>
                <w:rFonts w:eastAsia="Batang"/>
              </w:rPr>
              <w:t>beam numbering</w:t>
            </w:r>
            <w:r w:rsidR="00941D89">
              <w:rPr>
                <w:rFonts w:eastAsia="Batang"/>
              </w:rPr>
              <w:t>)</w:t>
            </w:r>
            <w:r>
              <w:rPr>
                <w:rFonts w:eastAsia="Batang"/>
                <w:lang w:val="en-US"/>
              </w:rPr>
              <w:t xml:space="preserve"> f</w:t>
            </w:r>
            <w:r w:rsidR="00DE345D">
              <w:rPr>
                <w:rFonts w:eastAsia="Batang"/>
                <w:lang w:val="en-US"/>
              </w:rPr>
              <w:t xml:space="preserve">or </w:t>
            </w:r>
            <w:r w:rsidR="00DE345D" w:rsidRPr="00BB247D">
              <w:rPr>
                <w:rFonts w:eastAsia="Batang"/>
                <w:position w:val="-8"/>
                <w:lang w:val="en-US"/>
              </w:rPr>
              <w:object w:dxaOrig="1150" w:dyaOrig="250" w14:anchorId="0D2A806D">
                <v:shape id="_x0000_i1064" type="#_x0000_t75" style="width:57.6pt;height:13.15pt" o:ole="">
                  <v:imagedata r:id="rId52" o:title=""/>
                </v:shape>
                <o:OLEObject Type="Embed" ProgID="Equation.DSMT4" ShapeID="_x0000_i1064" DrawAspect="Content" ObjectID="_1566565484" r:id="rId83"/>
              </w:object>
            </w:r>
            <w:r w:rsidR="00DE345D" w:rsidRPr="00941D89">
              <w:rPr>
                <w:rFonts w:eastAsia="Batang"/>
                <w:lang w:val="en-US"/>
              </w:rPr>
              <w:t xml:space="preserve">, </w:t>
            </w:r>
            <w:r w:rsidR="00DE345D" w:rsidRPr="00BB247D">
              <w:rPr>
                <w:rFonts w:eastAsia="Batang"/>
                <w:position w:val="-10"/>
                <w:lang w:val="en-US"/>
              </w:rPr>
              <w:object w:dxaOrig="1490" w:dyaOrig="340" w14:anchorId="6FFB0028">
                <v:shape id="_x0000_i1065" type="#_x0000_t75" style="width:75.15pt;height:16.9pt" o:ole="">
                  <v:imagedata r:id="rId30" o:title=""/>
                </v:shape>
                <o:OLEObject Type="Embed" ProgID="Equation.DSMT4" ShapeID="_x0000_i1065" DrawAspect="Content" ObjectID="_1566565485" r:id="rId84"/>
              </w:object>
            </w:r>
            <w:r w:rsidR="00907B11">
              <w:rPr>
                <w:rFonts w:eastAsia="Batang"/>
                <w:lang w:val="en-US"/>
              </w:rPr>
              <w:t xml:space="preserve">  </w:t>
            </w:r>
            <w:r w:rsidR="00970737">
              <w:rPr>
                <w:rFonts w:eastAsia="Batang"/>
                <w:lang w:val="en-US"/>
              </w:rPr>
              <w:t>(</w:t>
            </w:r>
            <w:r w:rsidR="00970737" w:rsidRPr="00970737">
              <w:rPr>
                <w:rFonts w:eastAsia="Batang"/>
                <w:position w:val="-6"/>
                <w:lang w:val="en-US"/>
              </w:rPr>
              <w:object w:dxaOrig="340" w:dyaOrig="300" w14:anchorId="75F29C36">
                <v:shape id="_x0000_i1066" type="#_x0000_t75" style="width:16.9pt;height:15.05pt" o:ole="">
                  <v:imagedata r:id="rId85" o:title=""/>
                </v:shape>
                <o:OLEObject Type="Embed" ProgID="Equation.DSMT4" ShapeID="_x0000_i1066" DrawAspect="Content" ObjectID="_1566565486" r:id="rId86"/>
              </w:object>
            </w:r>
            <w:r w:rsidR="00970737">
              <w:rPr>
                <w:rFonts w:eastAsia="Batang"/>
                <w:lang w:val="en-US"/>
              </w:rPr>
              <w:t xml:space="preserve"> increases as </w:t>
            </w:r>
            <w:r w:rsidR="00970737">
              <w:rPr>
                <w:rFonts w:eastAsia="Batang"/>
                <w:i/>
                <w:lang w:val="en-US"/>
              </w:rPr>
              <w:t>i</w:t>
            </w:r>
            <w:r w:rsidR="00970737">
              <w:rPr>
                <w:rFonts w:eastAsia="Batang"/>
                <w:lang w:val="en-US"/>
              </w:rPr>
              <w:t xml:space="preserve"> increases)</w:t>
            </w:r>
          </w:p>
          <w:p w14:paraId="19070CE9" w14:textId="31B46C1E" w:rsidR="00A07AA5" w:rsidRPr="00BB247D" w:rsidRDefault="00236F1E" w:rsidP="008A2402">
            <w:pPr>
              <w:spacing w:after="60"/>
              <w:rPr>
                <w:rFonts w:eastAsia="Times New Roman"/>
                <w:lang w:val="en-US"/>
              </w:rPr>
            </w:pPr>
            <w:r>
              <w:rPr>
                <w:rFonts w:eastAsia="Batang"/>
                <w:lang w:val="en-US"/>
              </w:rPr>
              <w:t xml:space="preserve">Step 2: </w:t>
            </w:r>
            <w:r w:rsidR="00A07AA5" w:rsidRPr="00BB247D">
              <w:rPr>
                <w:rFonts w:eastAsia="Batang"/>
                <w:position w:val="-8"/>
                <w:lang w:val="en-US"/>
              </w:rPr>
              <w:object w:dxaOrig="1450" w:dyaOrig="310" w14:anchorId="25CBB70D">
                <v:shape id="_x0000_i1067" type="#_x0000_t75" style="width:72.65pt;height:15.65pt" o:ole="">
                  <v:imagedata r:id="rId34" o:title=""/>
                </v:shape>
                <o:OLEObject Type="Embed" ProgID="Equation.DSMT4" ShapeID="_x0000_i1067" DrawAspect="Content" ObjectID="_1566565487" r:id="rId87"/>
              </w:object>
            </w:r>
            <w:r w:rsidR="00A07AA5" w:rsidRPr="00BB247D">
              <w:rPr>
                <w:rFonts w:eastAsia="Times New Roman"/>
                <w:b/>
                <w:i/>
                <w:lang w:val="en-US"/>
              </w:rPr>
              <w:t xml:space="preserve"> </w:t>
            </w:r>
            <w:r w:rsidR="00A07AA5" w:rsidRPr="00BB247D">
              <w:rPr>
                <w:rFonts w:eastAsia="Times New Roman"/>
                <w:lang w:val="en-US"/>
              </w:rPr>
              <w:t xml:space="preserve">to </w:t>
            </w:r>
            <w:r w:rsidR="00970737" w:rsidRPr="00BB247D">
              <w:rPr>
                <w:rFonts w:eastAsia="Batang"/>
                <w:position w:val="-12"/>
                <w:lang w:val="en-US"/>
              </w:rPr>
              <w:object w:dxaOrig="279" w:dyaOrig="320" w14:anchorId="46E747A5">
                <v:shape id="_x0000_i1068" type="#_x0000_t75" style="width:13.75pt;height:16.3pt" o:ole="">
                  <v:imagedata r:id="rId54" o:title=""/>
                </v:shape>
                <o:OLEObject Type="Embed" ProgID="Equation.DSMT4" ShapeID="_x0000_i1068" DrawAspect="Content" ObjectID="_1566565488" r:id="rId88"/>
              </w:object>
            </w:r>
            <w:r w:rsidR="00A07AA5" w:rsidRPr="00BB247D">
              <w:rPr>
                <w:rFonts w:eastAsia="Times New Roman"/>
                <w:b/>
                <w:i/>
              </w:rPr>
              <w:t xml:space="preserve"> </w:t>
            </w:r>
            <w:r w:rsidR="00E949F6">
              <w:rPr>
                <w:rFonts w:eastAsia="Times New Roman"/>
                <w:lang w:val="en-US"/>
              </w:rPr>
              <w:t>mapping</w:t>
            </w:r>
          </w:p>
          <w:p w14:paraId="3E86F8EC" w14:textId="77777777" w:rsidR="00A07AA5" w:rsidRPr="00BB247D" w:rsidRDefault="00A07AA5" w:rsidP="00992C04">
            <w:pPr>
              <w:numPr>
                <w:ilvl w:val="0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Iterate over </w:t>
            </w:r>
            <w:r w:rsidRPr="00BB247D">
              <w:rPr>
                <w:rFonts w:eastAsia="Batang"/>
                <w:position w:val="-8"/>
                <w:lang w:val="en-US"/>
              </w:rPr>
              <w:object w:dxaOrig="1150" w:dyaOrig="250" w14:anchorId="3A4065DF">
                <v:shape id="_x0000_i1069" type="#_x0000_t75" style="width:57.6pt;height:13.15pt" o:ole="">
                  <v:imagedata r:id="rId52" o:title=""/>
                </v:shape>
                <o:OLEObject Type="Embed" ProgID="Equation.DSMT4" ShapeID="_x0000_i1069" DrawAspect="Content" ObjectID="_1566565489" r:id="rId89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, </w:t>
            </w:r>
          </w:p>
          <w:p w14:paraId="5B084B00" w14:textId="77777777" w:rsidR="00A07AA5" w:rsidRPr="00BB247D" w:rsidRDefault="00A07AA5" w:rsidP="00992C04">
            <w:pPr>
              <w:numPr>
                <w:ilvl w:val="1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obtain </w:t>
            </w:r>
            <w:r w:rsidRPr="00BB247D">
              <w:rPr>
                <w:rFonts w:eastAsia="Batang"/>
                <w:position w:val="-14"/>
                <w:lang w:val="en-US"/>
              </w:rPr>
              <w:object w:dxaOrig="1240" w:dyaOrig="400" w14:anchorId="5390EC12">
                <v:shape id="_x0000_i1070" type="#_x0000_t75" style="width:62pt;height:20.05pt" o:ole="">
                  <v:imagedata r:id="rId90" o:title=""/>
                </v:shape>
                <o:OLEObject Type="Embed" ProgID="Equation.DSMT4" ShapeID="_x0000_i1070" DrawAspect="Content" ObjectID="_1566565490" r:id="rId91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using</w:t>
            </w:r>
            <w:r>
              <w:rPr>
                <w:rFonts w:eastAsia="Times New Roman"/>
                <w:lang w:val="en-US" w:eastAsia="ko-KR"/>
              </w:rPr>
              <w:t xml:space="preserve"> </w:t>
            </w:r>
            <w:r w:rsidRPr="00775F54">
              <w:rPr>
                <w:rFonts w:eastAsia="Times New Roman"/>
                <w:lang w:val="en-US" w:eastAsia="ko-KR"/>
              </w:rPr>
              <w:fldChar w:fldCharType="begin"/>
            </w:r>
            <w:r w:rsidRPr="00775F54">
              <w:rPr>
                <w:rFonts w:eastAsia="Times New Roman"/>
                <w:lang w:val="en-US" w:eastAsia="ko-KR"/>
              </w:rPr>
              <w:instrText xml:space="preserve"> REF _Ref489542924 \h </w:instrText>
            </w:r>
            <w:r w:rsidRPr="00775F54">
              <w:rPr>
                <w:rFonts w:eastAsia="Times New Roman"/>
                <w:lang w:val="en-US" w:eastAsia="ko-KR"/>
              </w:rPr>
            </w:r>
            <w:r w:rsidRPr="00775F54">
              <w:rPr>
                <w:rFonts w:eastAsia="Times New Roman"/>
                <w:lang w:val="en-US" w:eastAsia="ko-KR"/>
              </w:rPr>
              <w:fldChar w:fldCharType="separate"/>
            </w:r>
            <w:r w:rsidR="00030CE9" w:rsidRPr="004740EF">
              <w:rPr>
                <w:rFonts w:eastAsia="Batang"/>
                <w:b/>
                <w:bCs/>
                <w:lang w:val="en-US" w:eastAsia="ko-KR"/>
              </w:rPr>
              <w:t xml:space="preserve">Table </w:t>
            </w:r>
            <w:r w:rsidR="00030CE9">
              <w:rPr>
                <w:rFonts w:eastAsia="Batang"/>
                <w:b/>
                <w:bCs/>
                <w:noProof/>
                <w:lang w:val="en-US" w:eastAsia="ko-KR"/>
              </w:rPr>
              <w:t>2</w:t>
            </w:r>
            <w:r w:rsidRPr="00775F54">
              <w:rPr>
                <w:rFonts w:eastAsia="Times New Roman"/>
                <w:lang w:val="en-US" w:eastAsia="ko-KR"/>
              </w:rPr>
              <w:fldChar w:fldCharType="end"/>
            </w:r>
            <w:r w:rsidRPr="00BB247D">
              <w:rPr>
                <w:rFonts w:eastAsia="Times New Roman"/>
                <w:lang w:val="en-US" w:eastAsia="ko-KR"/>
              </w:rPr>
              <w:t xml:space="preserve">, where </w:t>
            </w:r>
            <w:r w:rsidRPr="00BB247D">
              <w:rPr>
                <w:rFonts w:eastAsia="Batang"/>
                <w:position w:val="-12"/>
                <w:lang w:val="en-US"/>
              </w:rPr>
              <w:object w:dxaOrig="1770" w:dyaOrig="380" w14:anchorId="79BD5EC7">
                <v:shape id="_x0000_i1071" type="#_x0000_t75" style="width:88.3pt;height:19.4pt" o:ole="">
                  <v:imagedata r:id="rId92" o:title=""/>
                </v:shape>
                <o:OLEObject Type="Embed" ProgID="Equation.DSMT4" ShapeID="_x0000_i1071" DrawAspect="Content" ObjectID="_1566565491" r:id="rId93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and </w:t>
            </w:r>
            <w:r w:rsidRPr="00BB247D">
              <w:rPr>
                <w:rFonts w:eastAsia="Batang"/>
                <w:position w:val="-10"/>
                <w:lang w:val="en-US"/>
              </w:rPr>
              <w:object w:dxaOrig="880" w:dyaOrig="300" w14:anchorId="70E9FC3D">
                <v:shape id="_x0000_i1072" type="#_x0000_t75" style="width:44.45pt;height:15.05pt" o:ole="">
                  <v:imagedata r:id="rId94" o:title=""/>
                </v:shape>
                <o:OLEObject Type="Embed" ProgID="Equation.DSMT4" ShapeID="_x0000_i1072" DrawAspect="Content" ObjectID="_1566565492" r:id="rId95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</w:t>
            </w:r>
          </w:p>
          <w:p w14:paraId="683233F6" w14:textId="77777777" w:rsidR="00A07AA5" w:rsidRPr="002E1692" w:rsidRDefault="00970737" w:rsidP="00992C04">
            <w:pPr>
              <w:numPr>
                <w:ilvl w:val="0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26"/>
              </w:rPr>
              <w:object w:dxaOrig="920" w:dyaOrig="620" w14:anchorId="5B7EAB6A">
                <v:shape id="_x0000_i1073" type="#_x0000_t75" style="width:46.35pt;height:31.3pt" o:ole="">
                  <v:imagedata r:id="rId96" o:title=""/>
                </v:shape>
                <o:OLEObject Type="Embed" ProgID="Equation.DSMT4" ShapeID="_x0000_i1073" DrawAspect="Content" ObjectID="_1566565493" r:id="rId97"/>
              </w:object>
            </w:r>
            <w:r w:rsidR="00A07AA5" w:rsidRPr="00BB247D">
              <w:rPr>
                <w:rFonts w:eastAsia="Times New Roman"/>
                <w:i/>
                <w:lang w:eastAsia="ko-KR"/>
              </w:rPr>
              <w:t>.</w:t>
            </w:r>
          </w:p>
        </w:tc>
      </w:tr>
      <w:tr w:rsidR="00A07AA5" w14:paraId="01E6ABA6" w14:textId="77777777" w:rsidTr="008A2402">
        <w:tc>
          <w:tcPr>
            <w:tcW w:w="9629" w:type="dxa"/>
          </w:tcPr>
          <w:p w14:paraId="3E0D415B" w14:textId="5F90C788" w:rsidR="00236F1E" w:rsidRPr="00236F1E" w:rsidRDefault="00970737" w:rsidP="00236F1E">
            <w:pPr>
              <w:spacing w:after="60"/>
              <w:rPr>
                <w:rFonts w:eastAsia="Batang"/>
                <w:b/>
                <w:i/>
                <w:lang w:val="en-US"/>
              </w:rPr>
            </w:pPr>
            <w:r w:rsidRPr="00BB247D">
              <w:rPr>
                <w:rFonts w:eastAsia="Batang"/>
                <w:position w:val="-12"/>
                <w:lang w:val="en-US"/>
              </w:rPr>
              <w:object w:dxaOrig="279" w:dyaOrig="320" w14:anchorId="529A4071">
                <v:shape id="_x0000_i1074" type="#_x0000_t75" style="width:13.75pt;height:16.3pt" o:ole="">
                  <v:imagedata r:id="rId54" o:title=""/>
                </v:shape>
                <o:OLEObject Type="Embed" ProgID="Equation.DSMT4" ShapeID="_x0000_i1074" DrawAspect="Content" ObjectID="_1566565494" r:id="rId98"/>
              </w:object>
            </w:r>
            <w:r w:rsidR="00236F1E" w:rsidRPr="00236F1E">
              <w:rPr>
                <w:rFonts w:eastAsia="Times New Roman"/>
                <w:b/>
                <w:i/>
                <w:lang w:val="en-US"/>
              </w:rPr>
              <w:t xml:space="preserve"> to </w:t>
            </w:r>
            <w:r w:rsidR="00236F1E" w:rsidRPr="00236F1E">
              <w:rPr>
                <w:rFonts w:eastAsia="Batang"/>
                <w:b/>
                <w:i/>
                <w:position w:val="-12"/>
                <w:lang w:val="en-US"/>
              </w:rPr>
              <w:object w:dxaOrig="760" w:dyaOrig="340" w14:anchorId="041ECE63">
                <v:shape id="_x0000_i1075" type="#_x0000_t75" style="width:37.55pt;height:16.9pt" o:ole="">
                  <v:imagedata r:id="rId68" o:title=""/>
                </v:shape>
                <o:OLEObject Type="Embed" ProgID="Equation.DSMT4" ShapeID="_x0000_i1075" DrawAspect="Content" ObjectID="_1566565495" r:id="rId99"/>
              </w:object>
            </w:r>
            <w:r w:rsidR="00236F1E" w:rsidRPr="00236F1E">
              <w:rPr>
                <w:rFonts w:eastAsia="Times New Roman"/>
                <w:b/>
                <w:i/>
              </w:rPr>
              <w:t xml:space="preserve"> mapping</w:t>
            </w:r>
            <w:r w:rsidR="00236F1E">
              <w:rPr>
                <w:rFonts w:eastAsia="Times New Roman"/>
                <w:b/>
                <w:i/>
              </w:rPr>
              <w:t>:</w:t>
            </w:r>
          </w:p>
          <w:p w14:paraId="4C7B851A" w14:textId="3DF537CA" w:rsidR="00A07AA5" w:rsidRPr="00325B48" w:rsidRDefault="00236F1E" w:rsidP="008A2402">
            <w:pPr>
              <w:spacing w:after="60"/>
              <w:rPr>
                <w:rFonts w:eastAsia="Times New Roman"/>
                <w:lang w:val="en-US"/>
              </w:rPr>
            </w:pPr>
            <w:r w:rsidRPr="00236F1E">
              <w:rPr>
                <w:rFonts w:eastAsia="Times New Roman"/>
              </w:rPr>
              <w:t>Step 1:</w:t>
            </w:r>
            <w:r>
              <w:rPr>
                <w:rFonts w:eastAsia="Times New Roman"/>
                <w:b/>
              </w:rPr>
              <w:t xml:space="preserve"> </w:t>
            </w:r>
            <w:r w:rsidR="00970737" w:rsidRPr="00BB247D">
              <w:rPr>
                <w:rFonts w:eastAsia="Batang"/>
                <w:position w:val="-12"/>
                <w:lang w:val="en-US"/>
              </w:rPr>
              <w:object w:dxaOrig="279" w:dyaOrig="320" w14:anchorId="4914CC7A">
                <v:shape id="_x0000_i1076" type="#_x0000_t75" style="width:13.75pt;height:16.3pt" o:ole="">
                  <v:imagedata r:id="rId54" o:title=""/>
                </v:shape>
                <o:OLEObject Type="Embed" ProgID="Equation.DSMT4" ShapeID="_x0000_i1076" DrawAspect="Content" ObjectID="_1566565496" r:id="rId100"/>
              </w:object>
            </w:r>
            <w:r w:rsidR="00A07AA5" w:rsidRPr="00325B48">
              <w:rPr>
                <w:rFonts w:eastAsia="Times New Roman"/>
                <w:b/>
              </w:rPr>
              <w:t xml:space="preserve"> </w:t>
            </w:r>
            <w:r w:rsidR="00A07AA5" w:rsidRPr="00325B48">
              <w:rPr>
                <w:rFonts w:eastAsia="Times New Roman"/>
                <w:lang w:val="en-US"/>
              </w:rPr>
              <w:t xml:space="preserve">to </w:t>
            </w:r>
            <w:r w:rsidR="00A07AA5" w:rsidRPr="00325B48">
              <w:rPr>
                <w:rFonts w:eastAsia="Batang"/>
                <w:position w:val="-8"/>
                <w:lang w:val="en-US"/>
              </w:rPr>
              <w:object w:dxaOrig="1450" w:dyaOrig="310" w14:anchorId="2CC041FB">
                <v:shape id="_x0000_i1077" type="#_x0000_t75" style="width:72.65pt;height:15.65pt" o:ole="">
                  <v:imagedata r:id="rId34" o:title=""/>
                </v:shape>
                <o:OLEObject Type="Embed" ProgID="Equation.DSMT4" ShapeID="_x0000_i1077" DrawAspect="Content" ObjectID="_1566565497" r:id="rId101"/>
              </w:object>
            </w:r>
            <w:r w:rsidR="00A07AA5" w:rsidRPr="00325B48">
              <w:rPr>
                <w:rFonts w:eastAsia="Times New Roman"/>
                <w:b/>
              </w:rPr>
              <w:t xml:space="preserve"> </w:t>
            </w:r>
            <w:r w:rsidR="00A07AA5" w:rsidRPr="00325B48">
              <w:rPr>
                <w:rFonts w:eastAsia="Times New Roman"/>
                <w:lang w:val="en-US"/>
              </w:rPr>
              <w:t>mapping</w:t>
            </w:r>
          </w:p>
          <w:p w14:paraId="39AE1934" w14:textId="77777777" w:rsidR="00A07AA5" w:rsidRPr="00BB247D" w:rsidRDefault="00A07AA5" w:rsidP="00992C04">
            <w:pPr>
              <w:numPr>
                <w:ilvl w:val="0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Initialize </w:t>
            </w:r>
            <w:r w:rsidRPr="00BB247D">
              <w:rPr>
                <w:rFonts w:eastAsia="Times New Roman"/>
                <w:position w:val="-12"/>
                <w:lang w:val="en-US"/>
              </w:rPr>
              <w:object w:dxaOrig="680" w:dyaOrig="360" w14:anchorId="66B011EC">
                <v:shape id="_x0000_i1078" type="#_x0000_t75" style="width:34.45pt;height:17.55pt" o:ole="">
                  <v:imagedata r:id="rId102" o:title=""/>
                </v:shape>
                <o:OLEObject Type="Embed" ProgID="Equation.DSMT4" ShapeID="_x0000_i1078" DrawAspect="Content" ObjectID="_1566565498" r:id="rId103"/>
              </w:object>
            </w:r>
          </w:p>
          <w:p w14:paraId="6709A2CD" w14:textId="77777777" w:rsidR="00A07AA5" w:rsidRPr="00BB247D" w:rsidRDefault="00A07AA5" w:rsidP="00992C04">
            <w:pPr>
              <w:numPr>
                <w:ilvl w:val="0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Iterate over </w:t>
            </w:r>
            <w:r w:rsidRPr="00BB247D">
              <w:rPr>
                <w:rFonts w:eastAsia="Batang"/>
                <w:position w:val="-8"/>
                <w:lang w:val="en-US"/>
              </w:rPr>
              <w:object w:dxaOrig="1150" w:dyaOrig="250" w14:anchorId="0BAC7F7A">
                <v:shape id="_x0000_i1079" type="#_x0000_t75" style="width:57.6pt;height:13.15pt" o:ole="">
                  <v:imagedata r:id="rId52" o:title=""/>
                </v:shape>
                <o:OLEObject Type="Embed" ProgID="Equation.DSMT4" ShapeID="_x0000_i1079" DrawAspect="Content" ObjectID="_1566565499" r:id="rId104"/>
              </w:object>
            </w:r>
            <w:r w:rsidRPr="00BB247D">
              <w:rPr>
                <w:rFonts w:eastAsia="Times New Roman"/>
                <w:lang w:val="en-US" w:eastAsia="ko-KR"/>
              </w:rPr>
              <w:t>,</w:t>
            </w:r>
          </w:p>
          <w:p w14:paraId="77B7742D" w14:textId="77777777" w:rsidR="00A07AA5" w:rsidRPr="00BB247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>Using</w:t>
            </w:r>
            <w:r>
              <w:rPr>
                <w:rFonts w:eastAsia="Times New Roman"/>
                <w:lang w:val="en-US" w:eastAsia="ko-KR"/>
              </w:rPr>
              <w:t xml:space="preserve"> </w:t>
            </w:r>
            <w:r w:rsidRPr="00775F54">
              <w:rPr>
                <w:rFonts w:eastAsia="Times New Roman"/>
                <w:lang w:val="en-US" w:eastAsia="ko-KR"/>
              </w:rPr>
              <w:fldChar w:fldCharType="begin"/>
            </w:r>
            <w:r w:rsidRPr="00775F54">
              <w:rPr>
                <w:rFonts w:eastAsia="Times New Roman"/>
                <w:lang w:val="en-US" w:eastAsia="ko-KR"/>
              </w:rPr>
              <w:instrText xml:space="preserve"> REF _Ref489542924 \h </w:instrText>
            </w:r>
            <w:r w:rsidRPr="00775F54">
              <w:rPr>
                <w:rFonts w:eastAsia="Times New Roman"/>
                <w:lang w:val="en-US" w:eastAsia="ko-KR"/>
              </w:rPr>
            </w:r>
            <w:r w:rsidRPr="00775F54">
              <w:rPr>
                <w:rFonts w:eastAsia="Times New Roman"/>
                <w:lang w:val="en-US" w:eastAsia="ko-KR"/>
              </w:rPr>
              <w:fldChar w:fldCharType="separate"/>
            </w:r>
            <w:r w:rsidR="00030CE9" w:rsidRPr="004740EF">
              <w:rPr>
                <w:rFonts w:eastAsia="Batang"/>
                <w:b/>
                <w:bCs/>
                <w:lang w:val="en-US" w:eastAsia="ko-KR"/>
              </w:rPr>
              <w:t xml:space="preserve">Table </w:t>
            </w:r>
            <w:r w:rsidR="00030CE9">
              <w:rPr>
                <w:rFonts w:eastAsia="Batang"/>
                <w:b/>
                <w:bCs/>
                <w:noProof/>
                <w:lang w:val="en-US" w:eastAsia="ko-KR"/>
              </w:rPr>
              <w:t>2</w:t>
            </w:r>
            <w:r w:rsidRPr="00775F54">
              <w:rPr>
                <w:rFonts w:eastAsia="Times New Roman"/>
                <w:lang w:val="en-US" w:eastAsia="ko-KR"/>
              </w:rPr>
              <w:fldChar w:fldCharType="end"/>
            </w:r>
            <w:r w:rsidRPr="00BB247D">
              <w:rPr>
                <w:rFonts w:eastAsia="Times New Roman"/>
                <w:lang w:val="en-US" w:eastAsia="ko-KR"/>
              </w:rPr>
              <w:t xml:space="preserve">, find the largest </w:t>
            </w:r>
            <w:r w:rsidRPr="00BB247D">
              <w:rPr>
                <w:rFonts w:eastAsia="Batang"/>
                <w:position w:val="-12"/>
                <w:lang w:val="en-US"/>
              </w:rPr>
              <w:object w:dxaOrig="1730" w:dyaOrig="340" w14:anchorId="73A31EA5">
                <v:shape id="_x0000_i1080" type="#_x0000_t75" style="width:86.4pt;height:16.9pt" o:ole="">
                  <v:imagedata r:id="rId105" o:title=""/>
                </v:shape>
                <o:OLEObject Type="Embed" ProgID="Equation.DSMT4" ShapeID="_x0000_i1080" DrawAspect="Content" ObjectID="_1566565500" r:id="rId106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such that </w:t>
            </w:r>
            <w:r w:rsidR="00970737" w:rsidRPr="00BB247D">
              <w:rPr>
                <w:rFonts w:eastAsia="Times New Roman"/>
                <w:position w:val="-14"/>
                <w:lang w:val="en-US"/>
              </w:rPr>
              <w:object w:dxaOrig="1800" w:dyaOrig="400" w14:anchorId="53DB8A0A">
                <v:shape id="_x0000_i1081" type="#_x0000_t75" style="width:90.15pt;height:20.05pt" o:ole="">
                  <v:imagedata r:id="rId107" o:title=""/>
                </v:shape>
                <o:OLEObject Type="Embed" ProgID="Equation.DSMT4" ShapeID="_x0000_i1081" DrawAspect="Content" ObjectID="_1566565501" r:id="rId108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where </w:t>
            </w:r>
            <w:r w:rsidRPr="00BB247D">
              <w:rPr>
                <w:rFonts w:eastAsia="Batang"/>
                <w:position w:val="-10"/>
                <w:lang w:val="en-US"/>
              </w:rPr>
              <w:object w:dxaOrig="880" w:dyaOrig="300" w14:anchorId="284B8344">
                <v:shape id="_x0000_i1082" type="#_x0000_t75" style="width:44.45pt;height:15.05pt" o:ole="">
                  <v:imagedata r:id="rId94" o:title=""/>
                </v:shape>
                <o:OLEObject Type="Embed" ProgID="Equation.DSMT4" ShapeID="_x0000_i1082" DrawAspect="Content" ObjectID="_1566565502" r:id="rId109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; let </w:t>
            </w:r>
            <w:r w:rsidRPr="00BB247D">
              <w:rPr>
                <w:rFonts w:eastAsia="Batang"/>
                <w:position w:val="-6"/>
                <w:lang w:val="en-US"/>
              </w:rPr>
              <w:object w:dxaOrig="260" w:dyaOrig="330" w14:anchorId="73F7952D">
                <v:shape id="_x0000_i1083" type="#_x0000_t75" style="width:13.15pt;height:16.3pt" o:ole="">
                  <v:imagedata r:id="rId110" o:title=""/>
                </v:shape>
                <o:OLEObject Type="Embed" ProgID="Equation.DSMT4" ShapeID="_x0000_i1083" DrawAspect="Content" ObjectID="_1566565503" r:id="rId111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be the corresponding largest </w:t>
            </w:r>
            <w:r w:rsidRPr="00BB247D">
              <w:rPr>
                <w:rFonts w:eastAsia="Batang"/>
                <w:position w:val="-6"/>
                <w:lang w:val="en-US"/>
              </w:rPr>
              <w:object w:dxaOrig="170" w:dyaOrig="200" w14:anchorId="7C22D881">
                <v:shape id="_x0000_i1084" type="#_x0000_t75" style="width:8.75pt;height:10pt" o:ole="">
                  <v:imagedata r:id="rId112" o:title=""/>
                </v:shape>
                <o:OLEObject Type="Embed" ProgID="Equation.DSMT4" ShapeID="_x0000_i1084" DrawAspect="Content" ObjectID="_1566565504" r:id="rId113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</w:t>
            </w:r>
          </w:p>
          <w:p w14:paraId="53F0DD27" w14:textId="77777777" w:rsidR="00A07AA5" w:rsidRPr="00BB247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16"/>
                <w:lang w:val="en-US"/>
              </w:rPr>
              <w:object w:dxaOrig="1580" w:dyaOrig="440" w14:anchorId="5FD8C220">
                <v:shape id="_x0000_i1085" type="#_x0000_t75" style="width:78.9pt;height:21.9pt" o:ole="">
                  <v:imagedata r:id="rId114" o:title=""/>
                </v:shape>
                <o:OLEObject Type="Embed" ProgID="Equation.DSMT4" ShapeID="_x0000_i1085" DrawAspect="Content" ObjectID="_1566565505" r:id="rId115"/>
              </w:object>
            </w:r>
          </w:p>
          <w:p w14:paraId="5A611648" w14:textId="77777777" w:rsidR="00A07AA5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position w:val="-12"/>
                <w:lang w:val="en-US"/>
              </w:rPr>
              <w:object w:dxaOrig="1140" w:dyaOrig="360" w14:anchorId="199C29CF">
                <v:shape id="_x0000_i1086" type="#_x0000_t75" style="width:56.95pt;height:17.55pt" o:ole="">
                  <v:imagedata r:id="rId116" o:title=""/>
                </v:shape>
                <o:OLEObject Type="Embed" ProgID="Equation.DSMT4" ShapeID="_x0000_i1086" DrawAspect="Content" ObjectID="_1566565506" r:id="rId117"/>
              </w:object>
            </w:r>
          </w:p>
          <w:p w14:paraId="58DD5A84" w14:textId="77777777" w:rsidR="00A07AA5" w:rsidRPr="00DE345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10"/>
                <w:lang w:val="en-US"/>
              </w:rPr>
              <w:object w:dxaOrig="1560" w:dyaOrig="340" w14:anchorId="16FC980F">
                <v:shape id="_x0000_i1087" type="#_x0000_t75" style="width:77.65pt;height:16.9pt" o:ole="">
                  <v:imagedata r:id="rId118" o:title=""/>
                </v:shape>
                <o:OLEObject Type="Embed" ProgID="Equation.DSMT4" ShapeID="_x0000_i1087" DrawAspect="Content" ObjectID="_1566565507" r:id="rId119"/>
              </w:object>
            </w:r>
          </w:p>
          <w:p w14:paraId="59A09E53" w14:textId="3216B23F" w:rsidR="00DE345D" w:rsidRPr="00DE345D" w:rsidRDefault="00236F1E" w:rsidP="00941D89">
            <w:pPr>
              <w:spacing w:after="60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Step 2:</w:t>
            </w:r>
            <w:r w:rsidR="00941D89">
              <w:rPr>
                <w:rFonts w:eastAsia="Batang"/>
                <w:lang w:val="en-US"/>
              </w:rPr>
              <w:t xml:space="preserve"> </w:t>
            </w:r>
            <w:r>
              <w:rPr>
                <w:rFonts w:eastAsia="Batang"/>
                <w:lang w:val="en-US"/>
              </w:rPr>
              <w:t>f</w:t>
            </w:r>
            <w:r w:rsidR="00DE345D">
              <w:rPr>
                <w:rFonts w:eastAsia="Batang"/>
                <w:lang w:val="en-US"/>
              </w:rPr>
              <w:t xml:space="preserve">or </w:t>
            </w:r>
            <w:r w:rsidR="00DE345D" w:rsidRPr="00BB247D">
              <w:rPr>
                <w:rFonts w:eastAsia="Batang"/>
                <w:position w:val="-8"/>
                <w:lang w:val="en-US"/>
              </w:rPr>
              <w:object w:dxaOrig="1150" w:dyaOrig="250" w14:anchorId="77514304">
                <v:shape id="_x0000_i1088" type="#_x0000_t75" style="width:57.6pt;height:13.15pt" o:ole="">
                  <v:imagedata r:id="rId52" o:title=""/>
                </v:shape>
                <o:OLEObject Type="Embed" ProgID="Equation.DSMT4" ShapeID="_x0000_i1088" DrawAspect="Content" ObjectID="_1566565508" r:id="rId120"/>
              </w:object>
            </w:r>
            <w:r w:rsidR="00DE345D">
              <w:rPr>
                <w:rFonts w:eastAsia="Batang"/>
                <w:lang w:val="en-US"/>
              </w:rPr>
              <w:t>,</w:t>
            </w:r>
            <w:r w:rsidR="00DE345D" w:rsidRPr="00BB247D">
              <w:rPr>
                <w:rFonts w:eastAsia="Batang"/>
                <w:lang w:val="en-US"/>
              </w:rPr>
              <w:t xml:space="preserve"> </w:t>
            </w:r>
            <w:r w:rsidR="00DE345D" w:rsidRPr="00BB247D">
              <w:rPr>
                <w:rFonts w:eastAsia="Batang"/>
                <w:position w:val="-10"/>
                <w:lang w:val="en-US"/>
              </w:rPr>
              <w:object w:dxaOrig="1450" w:dyaOrig="340" w14:anchorId="3BCB75A7">
                <v:shape id="_x0000_i1089" type="#_x0000_t75" style="width:72.65pt;height:16.9pt" o:ole="">
                  <v:imagedata r:id="rId121" o:title=""/>
                </v:shape>
                <o:OLEObject Type="Embed" ProgID="Equation.DSMT4" ShapeID="_x0000_i1089" DrawAspect="Content" ObjectID="_1566565509" r:id="rId122"/>
              </w:object>
            </w:r>
            <w:r w:rsidR="00DE345D" w:rsidRPr="00BB247D">
              <w:rPr>
                <w:rFonts w:eastAsia="Times New Roman"/>
                <w:lang w:val="en-US" w:eastAsia="ko-KR"/>
              </w:rPr>
              <w:t xml:space="preserve"> and </w:t>
            </w:r>
            <w:r w:rsidR="00DE345D" w:rsidRPr="00BB247D">
              <w:rPr>
                <w:rFonts w:eastAsia="Batang"/>
                <w:position w:val="-28"/>
                <w:lang w:val="en-US"/>
              </w:rPr>
              <w:object w:dxaOrig="1040" w:dyaOrig="650" w14:anchorId="076D5D2A">
                <v:shape id="_x0000_i1090" type="#_x0000_t75" style="width:51.95pt;height:32.55pt" o:ole="">
                  <v:imagedata r:id="rId123" o:title=""/>
                </v:shape>
                <o:OLEObject Type="Embed" ProgID="Equation.DSMT4" ShapeID="_x0000_i1090" DrawAspect="Content" ObjectID="_1566565510" r:id="rId124"/>
              </w:object>
            </w:r>
          </w:p>
        </w:tc>
      </w:tr>
    </w:tbl>
    <w:p w14:paraId="07743635" w14:textId="77777777" w:rsidR="00A07AA5" w:rsidRDefault="00A07AA5" w:rsidP="009406BB">
      <w:pPr>
        <w:spacing w:after="60"/>
        <w:rPr>
          <w:lang w:val="en-US" w:eastAsia="ko-KR"/>
        </w:rPr>
      </w:pPr>
    </w:p>
    <w:p w14:paraId="62BBEEB2" w14:textId="0EFA6563" w:rsidR="00224188" w:rsidRDefault="00C667AC" w:rsidP="00C667AC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E949F6">
        <w:rPr>
          <w:b/>
          <w:i/>
          <w:lang w:eastAsia="ko-KR"/>
        </w:rPr>
        <w:t xml:space="preserve">Proposal </w:t>
      </w:r>
      <w:r w:rsidR="00030CE9">
        <w:rPr>
          <w:b/>
          <w:i/>
          <w:lang w:eastAsia="ko-KR"/>
        </w:rPr>
        <w:t>2</w:t>
      </w:r>
      <w:r w:rsidRPr="00E949F6">
        <w:rPr>
          <w:i/>
          <w:lang w:eastAsia="ko-KR"/>
        </w:rPr>
        <w:t>:</w:t>
      </w:r>
      <w:r w:rsidR="00224188">
        <w:rPr>
          <w:i/>
          <w:lang w:eastAsia="ko-KR"/>
        </w:rPr>
        <w:t xml:space="preserve"> For</w:t>
      </w:r>
      <w:r w:rsidR="00224188" w:rsidRPr="00EE2ABB">
        <w:rPr>
          <w:rFonts w:ascii="Times" w:eastAsia="MS Mincho" w:hAnsi="Times"/>
          <w:i/>
          <w:szCs w:val="24"/>
          <w:lang w:eastAsia="ja-JP"/>
        </w:rPr>
        <w:t xml:space="preserve"> Type II CSI</w:t>
      </w:r>
      <w:r w:rsidR="00224188">
        <w:rPr>
          <w:rFonts w:ascii="Times" w:eastAsia="MS Mincho" w:hAnsi="Times"/>
          <w:i/>
          <w:szCs w:val="24"/>
          <w:lang w:eastAsia="ja-JP"/>
        </w:rPr>
        <w:t xml:space="preserve"> reporting</w:t>
      </w:r>
      <w:r w:rsidR="00224188" w:rsidRPr="00EE2ABB">
        <w:rPr>
          <w:rFonts w:ascii="Times" w:eastAsia="MS Mincho" w:hAnsi="Times"/>
          <w:i/>
          <w:szCs w:val="24"/>
          <w:lang w:eastAsia="ja-JP"/>
        </w:rPr>
        <w:t>,</w:t>
      </w:r>
    </w:p>
    <w:p w14:paraId="72E5E37C" w14:textId="77777777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ascii="Times" w:eastAsia="MS Mincho" w:hAnsi="Times"/>
          <w:i/>
          <w:szCs w:val="24"/>
          <w:lang w:eastAsia="ja-JP"/>
        </w:rPr>
        <w:t>L beam selection is reported jointly using</w:t>
      </w:r>
      <w:r w:rsidR="00970737" w:rsidRPr="00272E3E">
        <w:rPr>
          <w:rFonts w:eastAsia="Batang"/>
          <w:position w:val="-32"/>
          <w:lang w:val="en-US"/>
        </w:rPr>
        <w:object w:dxaOrig="2460" w:dyaOrig="760" w14:anchorId="6246E0D6">
          <v:shape id="_x0000_i1091" type="#_x0000_t75" style="width:122.7pt;height:37.55pt" o:ole="">
            <v:imagedata r:id="rId125" o:title=""/>
          </v:shape>
          <o:OLEObject Type="Embed" ProgID="Equation.DSMT4" ShapeID="_x0000_i1091" DrawAspect="Content" ObjectID="_1566565511" r:id="rId126"/>
        </w:object>
      </w:r>
      <w:r w:rsidRPr="00224188">
        <w:rPr>
          <w:i/>
          <w:lang w:val="en-US"/>
        </w:rPr>
        <w:t>.</w:t>
      </w:r>
    </w:p>
    <w:p w14:paraId="5529899F" w14:textId="71F665E9" w:rsidR="00224188" w:rsidRPr="00224188" w:rsidRDefault="00C667AC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i/>
          <w:lang w:eastAsia="ko-KR"/>
        </w:rPr>
        <w:lastRenderedPageBreak/>
        <w:fldChar w:fldCharType="begin"/>
      </w:r>
      <w:r w:rsidRPr="00224188">
        <w:rPr>
          <w:i/>
          <w:lang w:eastAsia="ko-KR"/>
        </w:rPr>
        <w:instrText xml:space="preserve"> REF _Ref489542924 \h  \* MERGEFORMAT </w:instrText>
      </w:r>
      <w:r w:rsidRPr="00224188">
        <w:rPr>
          <w:i/>
          <w:lang w:eastAsia="ko-KR"/>
        </w:rPr>
      </w:r>
      <w:r w:rsidRPr="00224188">
        <w:rPr>
          <w:i/>
          <w:lang w:eastAsia="ko-KR"/>
        </w:rPr>
        <w:fldChar w:fldCharType="separate"/>
      </w:r>
      <w:r w:rsidR="00030CE9" w:rsidRPr="00030CE9">
        <w:rPr>
          <w:bCs/>
          <w:i/>
          <w:lang w:val="en-US" w:eastAsia="ko-KR"/>
        </w:rPr>
        <w:t>Table 2</w:t>
      </w:r>
      <w:r w:rsidRPr="00224188">
        <w:rPr>
          <w:i/>
          <w:lang w:eastAsia="ko-KR"/>
        </w:rPr>
        <w:fldChar w:fldCharType="end"/>
      </w:r>
      <w:r w:rsidRPr="00224188">
        <w:rPr>
          <w:i/>
          <w:lang w:eastAsia="ko-KR"/>
        </w:rPr>
        <w:t xml:space="preserve"> </w:t>
      </w:r>
      <w:r w:rsidR="00224188" w:rsidRPr="00224188">
        <w:rPr>
          <w:i/>
          <w:lang w:eastAsia="ko-KR"/>
        </w:rPr>
        <w:t xml:space="preserve">is used </w:t>
      </w:r>
      <w:r w:rsidRPr="00224188">
        <w:rPr>
          <w:i/>
          <w:lang w:eastAsia="ko-KR"/>
        </w:rPr>
        <w:t xml:space="preserve">to map </w:t>
      </w:r>
      <w:r w:rsidR="00073058" w:rsidRPr="00224188">
        <w:rPr>
          <w:i/>
          <w:lang w:eastAsia="ko-KR"/>
        </w:rPr>
        <w:t xml:space="preserve">L </w:t>
      </w:r>
      <w:r w:rsidRPr="00224188">
        <w:rPr>
          <w:i/>
          <w:lang w:eastAsia="ko-KR"/>
        </w:rPr>
        <w:t xml:space="preserve">beams </w:t>
      </w:r>
      <w:r w:rsidRPr="00224188">
        <w:rPr>
          <w:rFonts w:eastAsia="Times New Roman"/>
          <w:i/>
          <w:lang w:val="en-US"/>
        </w:rPr>
        <w:t xml:space="preserve">to </w:t>
      </w:r>
      <w:r w:rsidR="00970737" w:rsidRPr="00BB247D">
        <w:rPr>
          <w:rFonts w:eastAsia="Batang"/>
          <w:position w:val="-12"/>
          <w:lang w:val="en-US"/>
        </w:rPr>
        <w:object w:dxaOrig="279" w:dyaOrig="320" w14:anchorId="33FBD92B">
          <v:shape id="_x0000_i1092" type="#_x0000_t75" style="width:13.75pt;height:16.3pt" o:ole="">
            <v:imagedata r:id="rId54" o:title=""/>
          </v:shape>
          <o:OLEObject Type="Embed" ProgID="Equation.DSMT4" ShapeID="_x0000_i1092" DrawAspect="Content" ObjectID="_1566565512" r:id="rId127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i/>
          <w:lang w:val="en-US" w:eastAsia="ko-KR"/>
        </w:rPr>
        <w:t>.</w:t>
      </w:r>
    </w:p>
    <w:p w14:paraId="59FEA623" w14:textId="77777777" w:rsidR="00224188" w:rsidRPr="00224188" w:rsidRDefault="00C667AC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 xml:space="preserve">For a given </w:t>
      </w:r>
      <w:r w:rsidRPr="00C667AC">
        <w:rPr>
          <w:position w:val="-14"/>
          <w:lang w:val="en-US" w:eastAsia="en-GB"/>
        </w:rPr>
        <w:object w:dxaOrig="1110" w:dyaOrig="400" w14:anchorId="39C90974">
          <v:shape id="_x0000_i1093" type="#_x0000_t75" style="width:55.7pt;height:20.05pt" o:ole="">
            <v:imagedata r:id="rId56" o:title=""/>
          </v:shape>
          <o:OLEObject Type="Embed" ProgID="Equation.DSMT4" ShapeID="_x0000_i1093" DrawAspect="Content" ObjectID="_1566565513" r:id="rId128"/>
        </w:object>
      </w:r>
      <w:r w:rsidRPr="00224188">
        <w:rPr>
          <w:rFonts w:eastAsia="Times New Roman"/>
          <w:i/>
          <w:lang w:val="en-US" w:eastAsia="en-GB"/>
        </w:rPr>
        <w:t>, the first L columns which corresponds to columns</w:t>
      </w:r>
      <w:r w:rsidRPr="00C667AC">
        <w:rPr>
          <w:position w:val="-10"/>
          <w:lang w:val="en-US"/>
        </w:rPr>
        <w:object w:dxaOrig="999" w:dyaOrig="320" w14:anchorId="707C895E">
          <v:shape id="_x0000_i1094" type="#_x0000_t75" style="width:50.1pt;height:16.3pt" o:ole="">
            <v:imagedata r:id="rId58" o:title=""/>
          </v:shape>
          <o:OLEObject Type="Embed" ProgID="Equation.DSMT4" ShapeID="_x0000_i1094" DrawAspect="Content" ObjectID="_1566565514" r:id="rId129"/>
        </w:object>
      </w:r>
      <w:r w:rsidR="0098648A" w:rsidRPr="00224188">
        <w:rPr>
          <w:rFonts w:eastAsia="Times New Roman"/>
          <w:i/>
          <w:lang w:val="en-US"/>
        </w:rPr>
        <w:t xml:space="preserve"> in </w:t>
      </w:r>
      <w:r w:rsidR="0098648A" w:rsidRPr="00224188">
        <w:rPr>
          <w:rFonts w:eastAsia="Times New Roman"/>
          <w:i/>
        </w:rPr>
        <w:fldChar w:fldCharType="begin"/>
      </w:r>
      <w:r w:rsidR="0098648A" w:rsidRPr="00224188">
        <w:rPr>
          <w:rFonts w:eastAsia="Times New Roman"/>
          <w:i/>
        </w:rPr>
        <w:instrText xml:space="preserve"> REF _Ref489542924 \h  \* MERGEFORMAT </w:instrText>
      </w:r>
      <w:r w:rsidR="0098648A" w:rsidRPr="00224188">
        <w:rPr>
          <w:rFonts w:eastAsia="Times New Roman"/>
          <w:i/>
        </w:rPr>
      </w:r>
      <w:r w:rsidR="0098648A" w:rsidRPr="00224188">
        <w:rPr>
          <w:rFonts w:eastAsia="Times New Roman"/>
          <w:i/>
        </w:rPr>
        <w:fldChar w:fldCharType="separate"/>
      </w:r>
      <w:r w:rsidR="00030CE9" w:rsidRPr="00030CE9">
        <w:rPr>
          <w:rFonts w:eastAsia="Times New Roman"/>
          <w:bCs/>
          <w:i/>
          <w:lang w:val="en-US"/>
        </w:rPr>
        <w:t>Table 2</w:t>
      </w:r>
      <w:r w:rsidR="0098648A" w:rsidRPr="00224188">
        <w:rPr>
          <w:rFonts w:eastAsia="Times New Roman"/>
          <w:i/>
          <w:lang w:val="en-US"/>
        </w:rPr>
        <w:fldChar w:fldCharType="end"/>
      </w:r>
      <w:r w:rsidR="0098648A" w:rsidRPr="00224188">
        <w:rPr>
          <w:rFonts w:eastAsia="Times New Roman"/>
          <w:i/>
          <w:lang w:val="en-US"/>
        </w:rPr>
        <w:t xml:space="preserve"> </w:t>
      </w:r>
      <w:r w:rsidR="00224188">
        <w:rPr>
          <w:rFonts w:eastAsia="Times New Roman"/>
          <w:i/>
          <w:lang w:val="en-US"/>
        </w:rPr>
        <w:t>are used.</w:t>
      </w:r>
    </w:p>
    <w:p w14:paraId="15E83CA5" w14:textId="19386AFA" w:rsidR="00E949F6" w:rsidRPr="00224188" w:rsidRDefault="00C667AC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>F</w:t>
      </w:r>
      <w:r w:rsidRPr="00224188">
        <w:rPr>
          <w:rFonts w:eastAsia="Times New Roman"/>
          <w:i/>
          <w:lang w:val="en-US" w:eastAsia="en-GB"/>
        </w:rPr>
        <w:t xml:space="preserve">or a given </w:t>
      </w:r>
      <w:r w:rsidRPr="00C667AC">
        <w:rPr>
          <w:position w:val="-14"/>
          <w:lang w:val="en-US" w:eastAsia="en-GB"/>
        </w:rPr>
        <w:object w:dxaOrig="2300" w:dyaOrig="400" w14:anchorId="74AEE05E">
          <v:shape id="_x0000_i1095" type="#_x0000_t75" style="width:114.55pt;height:20.05pt" o:ole="">
            <v:imagedata r:id="rId60" o:title=""/>
          </v:shape>
          <o:OLEObject Type="Embed" ProgID="Equation.DSMT4" ShapeID="_x0000_i1095" DrawAspect="Content" ObjectID="_1566565515" r:id="rId130"/>
        </w:object>
      </w:r>
      <w:r w:rsidRPr="00224188">
        <w:rPr>
          <w:rFonts w:eastAsia="Times New Roman"/>
          <w:i/>
          <w:lang w:val="en-US" w:eastAsia="en-GB"/>
        </w:rPr>
        <w:t xml:space="preserve">, the first </w:t>
      </w:r>
      <w:r w:rsidRPr="00C667AC">
        <w:rPr>
          <w:position w:val="-12"/>
          <w:lang w:val="en-US" w:eastAsia="en-GB"/>
        </w:rPr>
        <w:object w:dxaOrig="580" w:dyaOrig="360" w14:anchorId="73E274D9">
          <v:shape id="_x0000_i1096" type="#_x0000_t75" style="width:29.45pt;height:17.55pt" o:ole="">
            <v:imagedata r:id="rId62" o:title=""/>
          </v:shape>
          <o:OLEObject Type="Embed" ProgID="Equation.DSMT4" ShapeID="_x0000_i1096" DrawAspect="Content" ObjectID="_1566565516" r:id="rId131"/>
        </w:object>
      </w:r>
      <w:r w:rsidRPr="00224188">
        <w:rPr>
          <w:rFonts w:eastAsia="Times New Roman"/>
          <w:i/>
          <w:lang w:val="en-US" w:eastAsia="en-GB"/>
        </w:rPr>
        <w:t xml:space="preserve"> rows which correspond to rows </w:t>
      </w:r>
      <w:r w:rsidRPr="00C667AC">
        <w:rPr>
          <w:position w:val="-12"/>
          <w:lang w:val="en-US"/>
        </w:rPr>
        <w:object w:dxaOrig="1870" w:dyaOrig="360" w14:anchorId="51A9AF07">
          <v:shape id="_x0000_i1097" type="#_x0000_t75" style="width:93.3pt;height:17.55pt" o:ole="">
            <v:imagedata r:id="rId66" o:title=""/>
          </v:shape>
          <o:OLEObject Type="Embed" ProgID="Equation.DSMT4" ShapeID="_x0000_i1097" DrawAspect="Content" ObjectID="_1566565517" r:id="rId132"/>
        </w:object>
      </w:r>
      <w:r w:rsidR="0098648A" w:rsidRPr="00224188">
        <w:rPr>
          <w:rFonts w:eastAsia="Times New Roman"/>
          <w:i/>
          <w:lang w:val="en-US"/>
        </w:rPr>
        <w:t xml:space="preserve"> in </w:t>
      </w:r>
      <w:r w:rsidR="0098648A" w:rsidRPr="00224188">
        <w:rPr>
          <w:rFonts w:eastAsia="Times New Roman"/>
          <w:i/>
        </w:rPr>
        <w:fldChar w:fldCharType="begin"/>
      </w:r>
      <w:r w:rsidR="0098648A" w:rsidRPr="00224188">
        <w:rPr>
          <w:rFonts w:eastAsia="Times New Roman"/>
          <w:i/>
        </w:rPr>
        <w:instrText xml:space="preserve"> REF _Ref489542924 \h  \* MERGEFORMAT </w:instrText>
      </w:r>
      <w:r w:rsidR="0098648A" w:rsidRPr="00224188">
        <w:rPr>
          <w:rFonts w:eastAsia="Times New Roman"/>
          <w:i/>
        </w:rPr>
      </w:r>
      <w:r w:rsidR="0098648A" w:rsidRPr="00224188">
        <w:rPr>
          <w:rFonts w:eastAsia="Times New Roman"/>
          <w:i/>
        </w:rPr>
        <w:fldChar w:fldCharType="separate"/>
      </w:r>
      <w:r w:rsidR="00030CE9" w:rsidRPr="00030CE9">
        <w:rPr>
          <w:rFonts w:eastAsia="Times New Roman"/>
          <w:bCs/>
          <w:i/>
          <w:lang w:val="en-US"/>
        </w:rPr>
        <w:t>Table 2</w:t>
      </w:r>
      <w:r w:rsidR="0098648A" w:rsidRPr="00224188">
        <w:rPr>
          <w:rFonts w:eastAsia="Times New Roman"/>
          <w:i/>
          <w:lang w:val="en-US"/>
        </w:rPr>
        <w:fldChar w:fldCharType="end"/>
      </w:r>
      <w:r w:rsidR="0098648A" w:rsidRPr="00224188">
        <w:rPr>
          <w:rFonts w:eastAsia="Times New Roman"/>
          <w:i/>
          <w:lang w:val="en-US"/>
        </w:rPr>
        <w:t xml:space="preserve"> </w:t>
      </w:r>
      <w:r w:rsidRPr="00224188">
        <w:rPr>
          <w:rFonts w:eastAsia="Times New Roman"/>
          <w:i/>
          <w:lang w:val="en-US"/>
        </w:rPr>
        <w:t>are used</w:t>
      </w:r>
      <w:r w:rsidRPr="00224188">
        <w:rPr>
          <w:rFonts w:eastAsia="Times New Roman"/>
          <w:i/>
        </w:rPr>
        <w:t>.</w:t>
      </w:r>
      <w:r w:rsidR="00E949F6" w:rsidRPr="00224188">
        <w:rPr>
          <w:i/>
          <w:lang w:val="en-US" w:eastAsia="ko-KR"/>
        </w:rPr>
        <w:t xml:space="preserve"> </w:t>
      </w:r>
    </w:p>
    <w:p w14:paraId="5874CD79" w14:textId="4E222765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>
        <w:rPr>
          <w:rFonts w:ascii="Times" w:eastAsia="MS Mincho" w:hAnsi="Times"/>
          <w:i/>
          <w:szCs w:val="24"/>
          <w:lang w:val="en-US" w:eastAsia="ja-JP"/>
        </w:rPr>
        <w:t xml:space="preserve">The mapping of </w:t>
      </w:r>
      <w:r w:rsidRPr="00224188">
        <w:rPr>
          <w:i/>
          <w:lang w:eastAsia="ko-KR"/>
        </w:rPr>
        <w:t xml:space="preserve">L beams </w:t>
      </w:r>
      <w:r w:rsidRPr="00224188">
        <w:rPr>
          <w:rFonts w:eastAsia="Times New Roman"/>
          <w:i/>
          <w:lang w:val="en-US"/>
        </w:rPr>
        <w:t xml:space="preserve">to </w:t>
      </w:r>
      <w:r w:rsidR="00970737" w:rsidRPr="00BB247D">
        <w:rPr>
          <w:rFonts w:eastAsia="Batang"/>
          <w:position w:val="-12"/>
          <w:lang w:val="en-US"/>
        </w:rPr>
        <w:object w:dxaOrig="279" w:dyaOrig="320" w14:anchorId="5688834E">
          <v:shape id="_x0000_i1098" type="#_x0000_t75" style="width:13.75pt;height:16.3pt" o:ole="">
            <v:imagedata r:id="rId54" o:title=""/>
          </v:shape>
          <o:OLEObject Type="Embed" ProgID="Equation.DSMT4" ShapeID="_x0000_i1098" DrawAspect="Content" ObjectID="_1566565518" r:id="rId133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>
        <w:rPr>
          <w:rFonts w:ascii="Times" w:eastAsia="MS Mincho" w:hAnsi="Times"/>
          <w:i/>
          <w:szCs w:val="24"/>
          <w:lang w:val="en-US" w:eastAsia="ja-JP"/>
        </w:rPr>
        <w:t>is according to the method in</w: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fldChar w:fldCharType="begin"/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instrText xml:space="preserve"> REF _Ref489971333 \h  \* MERGEFORMAT </w:instrTex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fldChar w:fldCharType="separate"/>
      </w:r>
      <w:r w:rsidR="00030CE9" w:rsidRPr="00030CE9">
        <w:rPr>
          <w:rFonts w:ascii="Times" w:eastAsia="MS Mincho" w:hAnsi="Times"/>
          <w:i/>
          <w:szCs w:val="24"/>
          <w:lang w:eastAsia="ja-JP"/>
        </w:rPr>
        <w:t>Table 3</w:t>
      </w:r>
      <w:r w:rsidR="00C667AC" w:rsidRPr="00224188">
        <w:rPr>
          <w:rFonts w:ascii="Times" w:eastAsia="MS Mincho" w:hAnsi="Times"/>
          <w:i/>
          <w:szCs w:val="24"/>
          <w:lang w:eastAsia="ja-JP"/>
        </w:rPr>
        <w:fldChar w:fldCharType="end"/>
      </w:r>
      <w:r>
        <w:rPr>
          <w:rFonts w:ascii="Times" w:eastAsia="MS Mincho" w:hAnsi="Times"/>
          <w:i/>
          <w:szCs w:val="24"/>
          <w:lang w:eastAsia="ja-JP"/>
        </w:rPr>
        <w:t>.</w:t>
      </w:r>
    </w:p>
    <w:p w14:paraId="7956B49B" w14:textId="77777777" w:rsidR="00E949F6" w:rsidRDefault="00E949F6" w:rsidP="009406BB">
      <w:pPr>
        <w:spacing w:after="60"/>
        <w:rPr>
          <w:lang w:val="en-US"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r>
        <w:rPr>
          <w:rFonts w:hint="eastAsia"/>
        </w:rPr>
        <w:t>Conclusions</w:t>
      </w:r>
      <w:bookmarkEnd w:id="5"/>
    </w:p>
    <w:p w14:paraId="40841943" w14:textId="5F1C7624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6776B0">
        <w:rPr>
          <w:lang w:eastAsia="ko-KR"/>
        </w:rPr>
        <w:t xml:space="preserve">remaining details about Type II </w:t>
      </w:r>
      <w:r w:rsidR="000F4A46">
        <w:rPr>
          <w:lang w:eastAsia="ko-KR"/>
        </w:rPr>
        <w:t xml:space="preserve">CSI </w:t>
      </w:r>
      <w:r w:rsidR="006776B0">
        <w:rPr>
          <w:lang w:eastAsia="ko-KR"/>
        </w:rPr>
        <w:t>codebook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AAEE7A7" w14:textId="2A4BF386" w:rsidR="001112E7" w:rsidRPr="00817F4B" w:rsidRDefault="001112E7" w:rsidP="001112E7">
      <w:p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</w:t>
      </w:r>
      <w:r w:rsidR="00030CE9">
        <w:rPr>
          <w:rFonts w:ascii="Times" w:eastAsia="MS Mincho" w:hAnsi="Times"/>
          <w:b/>
          <w:i/>
          <w:szCs w:val="24"/>
          <w:lang w:eastAsia="ja-JP"/>
        </w:rPr>
        <w:t>1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224188">
        <w:rPr>
          <w:rFonts w:ascii="Times" w:eastAsia="MS Mincho" w:hAnsi="Times"/>
          <w:i/>
          <w:szCs w:val="24"/>
          <w:lang w:eastAsia="ja-JP"/>
        </w:rPr>
        <w:t>For Type II CSI reporting, t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he payload of first PMI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1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fixed and that </w:t>
      </w:r>
      <w:r w:rsidRPr="00817F4B">
        <w:rPr>
          <w:rFonts w:ascii="Times" w:eastAsia="MS Mincho" w:hAnsi="Times"/>
          <w:i/>
          <w:iCs/>
          <w:szCs w:val="24"/>
          <w:lang w:eastAsia="ja-JP"/>
        </w:rPr>
        <w:t>of second PMI i</w:t>
      </w:r>
      <w:r w:rsidRPr="00817F4B">
        <w:rPr>
          <w:rFonts w:ascii="Times" w:eastAsia="MS Mincho" w:hAnsi="Times"/>
          <w:i/>
          <w:iCs/>
          <w:szCs w:val="24"/>
          <w:vertAlign w:val="subscript"/>
          <w:lang w:eastAsia="ja-JP"/>
        </w:rPr>
        <w:t>2</w:t>
      </w:r>
      <w:r w:rsidRPr="00817F4B">
        <w:rPr>
          <w:rFonts w:ascii="Times" w:eastAsia="MS Mincho" w:hAnsi="Times"/>
          <w:i/>
          <w:iCs/>
          <w:szCs w:val="24"/>
          <w:lang w:eastAsia="ja-JP"/>
        </w:rPr>
        <w:t xml:space="preserve"> varies depending on the number of layers (RI) and the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number of reported non-zero WB amplitudes. </w:t>
      </w:r>
    </w:p>
    <w:p w14:paraId="02F9E330" w14:textId="77777777" w:rsidR="001112E7" w:rsidRPr="00817F4B" w:rsidRDefault="001112E7" w:rsidP="001112E7">
      <w:pPr>
        <w:numPr>
          <w:ilvl w:val="0"/>
          <w:numId w:val="22"/>
        </w:num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 SB amplitude reporting is turned OFF (WB-only amplitude),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2,2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not reported and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2,1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.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The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=0</m:t>
        </m:r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are not reported.  </w:t>
      </w:r>
    </w:p>
    <w:p w14:paraId="478D6308" w14:textId="77777777" w:rsidR="001112E7" w:rsidRPr="00817F4B" w:rsidRDefault="001112E7" w:rsidP="001112E7">
      <w:pPr>
        <w:numPr>
          <w:ilvl w:val="0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 SB amplitude reporting is turned ON (WB+SB amplitude),</w:t>
      </w: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  </w:t>
      </w:r>
    </w:p>
    <w:p w14:paraId="3BFEA267" w14:textId="77777777" w:rsidR="00F7715D" w:rsidRPr="00817F4B" w:rsidRDefault="006D0C4C" w:rsidP="00F7715D">
      <w:pPr>
        <w:numPr>
          <w:ilvl w:val="1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2,1,ν</m:t>
            </m:r>
          </m:sub>
        </m:sSub>
      </m:oMath>
      <w:r w:rsidR="00F7715D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F7715D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using a </w:t>
      </w:r>
      <m:oMath>
        <m:sSup>
          <m:s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2</m:t>
            </m:r>
          </m:e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Z</m:t>
            </m:r>
          </m:sup>
        </m:sSup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-PSK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 and</w:t>
      </w:r>
      <w:r w:rsidR="00F7715D">
        <w:rPr>
          <w:rFonts w:ascii="Times" w:eastAsia="MS Mincho" w:hAnsi="Times"/>
          <w:i/>
          <w:iCs/>
          <w:szCs w:val="24"/>
          <w:lang w:val="sv-SE" w:eastAsia="ja-JP"/>
        </w:rPr>
        <w:t xml:space="preserve"> using a</w:t>
      </w:r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QPSK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</w:t>
      </w:r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weakest non-zero </w:t>
      </w:r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coefficients, and </w:t>
      </w:r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the SB phase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2L-M</m:t>
        </m:r>
      </m:oMath>
      <w:r w:rsidR="00F7715D" w:rsidRPr="00F7715D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reported;</w:t>
      </w:r>
    </w:p>
    <w:p w14:paraId="32A92CC6" w14:textId="77777777" w:rsidR="00F7715D" w:rsidRPr="00817F4B" w:rsidRDefault="006D0C4C" w:rsidP="00F7715D">
      <w:pPr>
        <w:numPr>
          <w:ilvl w:val="1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2,2,ν</m:t>
            </m:r>
          </m:sub>
        </m:sSub>
      </m:oMath>
      <w:r w:rsidR="00F7715D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F7715D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amplitudes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(SB)</m:t>
            </m:r>
          </m:sup>
        </m:sSubSup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coefficients; the SB amplitudes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2L-N</m:t>
        </m:r>
      </m:oMath>
      <w:r w:rsidR="00F7715D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reported,</w:t>
      </w:r>
    </w:p>
    <w:p w14:paraId="226112BB" w14:textId="77777777" w:rsidR="001112E7" w:rsidRPr="00817F4B" w:rsidRDefault="001112E7" w:rsidP="001112E7">
      <w:p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where </w:t>
      </w:r>
    </w:p>
    <w:p w14:paraId="01186761" w14:textId="77777777" w:rsidR="001112E7" w:rsidRPr="00C23367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sv-SE" w:eastAsia="ja-JP"/>
        </w:rPr>
        <w:t>Z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∈ 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{2, 3} (slide 21 of agreed WF [2])</w:t>
      </w:r>
    </w:p>
    <w:p w14:paraId="2042A6BE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 xml:space="preserve">for RI = 1 and </w:t>
      </w: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ν=1,2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>for RI = 2</w:t>
      </w:r>
    </w:p>
    <w:p w14:paraId="38038AD6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M = number of non-zero WB amplitudes, i.e.,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, and</w:t>
      </w:r>
    </w:p>
    <w:p w14:paraId="7AF2017A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lang w:val="en-US" w:eastAsia="ja-JP"/>
          </w:rPr>
          <m:t>N=</m:t>
        </m:r>
        <m:func>
          <m:funcPr>
            <m:ctrlPr>
              <w:rPr>
                <w:rFonts w:ascii="Cambria Math" w:eastAsia="MS Mincho" w:hAnsi="Cambria Math"/>
                <w:i/>
                <w:szCs w:val="24"/>
                <w:lang w:val="en-US" w:eastAsia="ja-JP"/>
              </w:rPr>
            </m:ctrlPr>
          </m:funcPr>
          <m:fName>
            <m:r>
              <w:rPr>
                <w:rFonts w:ascii="Cambria Math" w:eastAsia="MS Mincho" w:hAnsi="Cambria Math"/>
                <w:szCs w:val="24"/>
                <w:lang w:val="en-US" w:eastAsia="ja-JP"/>
              </w:rPr>
              <m:t>min</m:t>
            </m:r>
          </m:fName>
          <m:e>
            <m:r>
              <w:rPr>
                <w:rFonts w:ascii="Cambria Math" w:eastAsia="MS Mincho" w:hAnsi="Cambria Math"/>
                <w:szCs w:val="24"/>
                <w:lang w:val="en-US" w:eastAsia="ja-JP"/>
              </w:rPr>
              <m:t>(K,M)</m:t>
            </m:r>
          </m:e>
        </m:func>
      </m:oMath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, where K = 4, 4, and 6 for L = 2, 3, and 4, respectively </w:t>
      </w:r>
      <w:r w:rsidRPr="00817F4B">
        <w:rPr>
          <w:rFonts w:ascii="Times" w:eastAsia="MS Mincho" w:hAnsi="Times"/>
          <w:i/>
          <w:szCs w:val="24"/>
          <w:lang w:val="sv-SE" w:eastAsia="ja-JP"/>
        </w:rPr>
        <w:t>(slide 21 of agreed WF [2])</w:t>
      </w:r>
      <w:r w:rsidRPr="00817F4B">
        <w:rPr>
          <w:rFonts w:ascii="Times" w:eastAsia="MS Mincho" w:hAnsi="Times"/>
          <w:i/>
          <w:szCs w:val="24"/>
          <w:lang w:val="en-US" w:eastAsia="ja-JP"/>
        </w:rPr>
        <w:t>.</w:t>
      </w:r>
    </w:p>
    <w:p w14:paraId="312FA3A7" w14:textId="77777777" w:rsidR="001112E7" w:rsidRPr="001E1414" w:rsidRDefault="001112E7" w:rsidP="001112E7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1E1414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 without additional signaling (according to the agreement [2]).</w:t>
      </w:r>
    </w:p>
    <w:p w14:paraId="0719E3AD" w14:textId="77777777" w:rsidR="006276C8" w:rsidRPr="00BD7EFD" w:rsidRDefault="001112E7" w:rsidP="00BD7EFD">
      <w:pPr>
        <w:pStyle w:val="ListParagraph"/>
        <w:numPr>
          <w:ilvl w:val="0"/>
          <w:numId w:val="25"/>
        </w:numPr>
        <w:ind w:leftChars="0"/>
        <w:rPr>
          <w:i/>
          <w:lang w:eastAsia="ko-KR"/>
        </w:rPr>
      </w:pPr>
      <w:r w:rsidRPr="00BD7EFD">
        <w:rPr>
          <w:i/>
          <w:lang w:val="en-US" w:eastAsia="ko-KR"/>
        </w:rPr>
        <w:t xml:space="preserve">When two elements,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x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BD7EFD">
        <w:rPr>
          <w:i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y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BD7EFD">
        <w:rPr>
          <w:i/>
          <w:lang w:val="en-US" w:eastAsia="ko-KR"/>
        </w:rPr>
        <w:t xml:space="preserve">, of the reported WB amplitudes are identical, then the element </w:t>
      </w:r>
      <m:oMath>
        <m:r>
          <w:rPr>
            <w:rFonts w:ascii="Cambria Math" w:hAnsi="Cambria Math"/>
            <w:lang w:val="en-US" w:eastAsia="ko-KR"/>
          </w:rPr>
          <m:t>min(x,y)</m:t>
        </m:r>
      </m:oMath>
      <w:r w:rsidRPr="00BD7EFD">
        <w:rPr>
          <w:i/>
          <w:lang w:eastAsia="ko-KR"/>
        </w:rPr>
        <w:t xml:space="preserve"> is prioritized to be included in the set of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Pr="00BD7EFD">
        <w:rPr>
          <w:i/>
          <w:iCs/>
          <w:lang w:val="sv-SE" w:eastAsia="ko-KR"/>
        </w:rPr>
        <w:t xml:space="preserve"> </w:t>
      </w:r>
      <w:r w:rsidRPr="00BD7EFD">
        <w:rPr>
          <w:i/>
          <w:lang w:eastAsia="ko-KR"/>
        </w:rP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Pr="00BD7EFD">
        <w:rPr>
          <w:i/>
          <w:lang w:eastAsia="ko-KR"/>
        </w:rPr>
        <w:t xml:space="preserve"> </w:t>
      </w:r>
      <w:r w:rsidRPr="00BD7EFD">
        <w:rPr>
          <w:i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BD7EFD">
        <w:rPr>
          <w:i/>
          <w:lang w:val="en-US" w:eastAsia="ko-KR"/>
        </w:rPr>
        <w:t xml:space="preserve"> </w:t>
      </w:r>
      <w:r w:rsidRPr="00BD7EFD">
        <w:rPr>
          <w:i/>
          <w:lang w:eastAsia="ko-KR"/>
        </w:rPr>
        <w:t>reporting.</w:t>
      </w:r>
    </w:p>
    <w:p w14:paraId="0EB81566" w14:textId="6A4990F7" w:rsidR="00224188" w:rsidRDefault="00224188" w:rsidP="00224188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E949F6">
        <w:rPr>
          <w:b/>
          <w:i/>
          <w:lang w:eastAsia="ko-KR"/>
        </w:rPr>
        <w:t xml:space="preserve">Proposal </w:t>
      </w:r>
      <w:r w:rsidR="00030CE9">
        <w:rPr>
          <w:b/>
          <w:i/>
          <w:lang w:eastAsia="ko-KR"/>
        </w:rPr>
        <w:t>2</w:t>
      </w:r>
      <w:r w:rsidRPr="00E949F6">
        <w:rPr>
          <w:i/>
          <w:lang w:eastAsia="ko-KR"/>
        </w:rPr>
        <w:t>:</w:t>
      </w:r>
      <w:r>
        <w:rPr>
          <w:i/>
          <w:lang w:eastAsia="ko-KR"/>
        </w:rPr>
        <w:t xml:space="preserve"> For</w:t>
      </w:r>
      <w:r w:rsidRPr="00EE2ABB">
        <w:rPr>
          <w:rFonts w:ascii="Times" w:eastAsia="MS Mincho" w:hAnsi="Times"/>
          <w:i/>
          <w:szCs w:val="24"/>
          <w:lang w:eastAsia="ja-JP"/>
        </w:rPr>
        <w:t xml:space="preserve"> Type II CSI</w:t>
      </w:r>
      <w:r>
        <w:rPr>
          <w:rFonts w:ascii="Times" w:eastAsia="MS Mincho" w:hAnsi="Times"/>
          <w:i/>
          <w:szCs w:val="24"/>
          <w:lang w:eastAsia="ja-JP"/>
        </w:rPr>
        <w:t xml:space="preserve"> reporting</w:t>
      </w:r>
      <w:r w:rsidRPr="00EE2ABB">
        <w:rPr>
          <w:rFonts w:ascii="Times" w:eastAsia="MS Mincho" w:hAnsi="Times"/>
          <w:i/>
          <w:szCs w:val="24"/>
          <w:lang w:eastAsia="ja-JP"/>
        </w:rPr>
        <w:t>,</w:t>
      </w:r>
    </w:p>
    <w:p w14:paraId="4719ABD7" w14:textId="77777777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ascii="Times" w:eastAsia="MS Mincho" w:hAnsi="Times"/>
          <w:i/>
          <w:szCs w:val="24"/>
          <w:lang w:eastAsia="ja-JP"/>
        </w:rPr>
        <w:t>L beam selection is reported jointly using</w:t>
      </w:r>
      <w:r w:rsidR="00970737" w:rsidRPr="00272E3E">
        <w:rPr>
          <w:rFonts w:eastAsia="Batang"/>
          <w:position w:val="-32"/>
          <w:lang w:val="en-US"/>
        </w:rPr>
        <w:object w:dxaOrig="2460" w:dyaOrig="760" w14:anchorId="6CE277E3">
          <v:shape id="_x0000_i1099" type="#_x0000_t75" style="width:122.7pt;height:37.55pt" o:ole="">
            <v:imagedata r:id="rId134" o:title=""/>
          </v:shape>
          <o:OLEObject Type="Embed" ProgID="Equation.DSMT4" ShapeID="_x0000_i1099" DrawAspect="Content" ObjectID="_1566565519" r:id="rId135"/>
        </w:object>
      </w:r>
      <w:r w:rsidRPr="00224188">
        <w:rPr>
          <w:i/>
          <w:lang w:val="en-US"/>
        </w:rPr>
        <w:t>.</w:t>
      </w:r>
    </w:p>
    <w:p w14:paraId="3EE24361" w14:textId="3FD05310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i/>
          <w:lang w:eastAsia="ko-KR"/>
        </w:rPr>
        <w:fldChar w:fldCharType="begin"/>
      </w:r>
      <w:r w:rsidRPr="00224188">
        <w:rPr>
          <w:i/>
          <w:lang w:eastAsia="ko-KR"/>
        </w:rPr>
        <w:instrText xml:space="preserve"> REF _Ref489542924 \h  \* MERGEFORMAT </w:instrText>
      </w:r>
      <w:r w:rsidRPr="00224188">
        <w:rPr>
          <w:i/>
          <w:lang w:eastAsia="ko-KR"/>
        </w:rPr>
      </w:r>
      <w:r w:rsidRPr="00224188">
        <w:rPr>
          <w:i/>
          <w:lang w:eastAsia="ko-KR"/>
        </w:rPr>
        <w:fldChar w:fldCharType="separate"/>
      </w:r>
      <w:r w:rsidR="00030CE9" w:rsidRPr="00030CE9">
        <w:rPr>
          <w:bCs/>
          <w:i/>
          <w:lang w:val="en-US" w:eastAsia="ko-KR"/>
        </w:rPr>
        <w:t>Table 2</w:t>
      </w:r>
      <w:r w:rsidRPr="00224188">
        <w:rPr>
          <w:i/>
          <w:lang w:eastAsia="ko-KR"/>
        </w:rPr>
        <w:fldChar w:fldCharType="end"/>
      </w:r>
      <w:r w:rsidRPr="00224188">
        <w:rPr>
          <w:i/>
          <w:lang w:eastAsia="ko-KR"/>
        </w:rPr>
        <w:t xml:space="preserve"> is used to map L beams </w:t>
      </w:r>
      <w:r w:rsidRPr="00224188">
        <w:rPr>
          <w:rFonts w:eastAsia="Times New Roman"/>
          <w:i/>
          <w:lang w:val="en-US"/>
        </w:rPr>
        <w:t xml:space="preserve">to </w:t>
      </w:r>
      <w:r w:rsidR="00970737" w:rsidRPr="00BB247D">
        <w:rPr>
          <w:rFonts w:eastAsia="Batang"/>
          <w:position w:val="-12"/>
          <w:lang w:val="en-US"/>
        </w:rPr>
        <w:object w:dxaOrig="279" w:dyaOrig="320" w14:anchorId="0C980A50">
          <v:shape id="_x0000_i1100" type="#_x0000_t75" style="width:13.75pt;height:16.3pt" o:ole="">
            <v:imagedata r:id="rId54" o:title=""/>
          </v:shape>
          <o:OLEObject Type="Embed" ProgID="Equation.DSMT4" ShapeID="_x0000_i1100" DrawAspect="Content" ObjectID="_1566565520" r:id="rId136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i/>
          <w:lang w:val="en-US" w:eastAsia="ko-KR"/>
        </w:rPr>
        <w:t>.</w:t>
      </w:r>
    </w:p>
    <w:p w14:paraId="093FA5C7" w14:textId="77777777" w:rsidR="00224188" w:rsidRPr="00224188" w:rsidRDefault="00224188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 xml:space="preserve">For a given </w:t>
      </w:r>
      <w:r w:rsidRPr="00C667AC">
        <w:rPr>
          <w:position w:val="-14"/>
          <w:lang w:val="en-US" w:eastAsia="en-GB"/>
        </w:rPr>
        <w:object w:dxaOrig="1110" w:dyaOrig="400" w14:anchorId="6BB474F0">
          <v:shape id="_x0000_i1101" type="#_x0000_t75" style="width:55.7pt;height:20.05pt" o:ole="">
            <v:imagedata r:id="rId56" o:title=""/>
          </v:shape>
          <o:OLEObject Type="Embed" ProgID="Equation.DSMT4" ShapeID="_x0000_i1101" DrawAspect="Content" ObjectID="_1566565521" r:id="rId137"/>
        </w:object>
      </w:r>
      <w:r w:rsidRPr="00224188">
        <w:rPr>
          <w:rFonts w:eastAsia="Times New Roman"/>
          <w:i/>
          <w:lang w:val="en-US" w:eastAsia="en-GB"/>
        </w:rPr>
        <w:t>, the first L columns which corresponds to columns</w:t>
      </w:r>
      <w:r w:rsidRPr="00C667AC">
        <w:rPr>
          <w:position w:val="-10"/>
          <w:lang w:val="en-US"/>
        </w:rPr>
        <w:object w:dxaOrig="999" w:dyaOrig="320" w14:anchorId="04F71420">
          <v:shape id="_x0000_i1102" type="#_x0000_t75" style="width:50.1pt;height:16.3pt" o:ole="">
            <v:imagedata r:id="rId58" o:title=""/>
          </v:shape>
          <o:OLEObject Type="Embed" ProgID="Equation.DSMT4" ShapeID="_x0000_i1102" DrawAspect="Content" ObjectID="_1566565522" r:id="rId138"/>
        </w:object>
      </w:r>
      <w:r w:rsidRPr="00224188">
        <w:rPr>
          <w:rFonts w:eastAsia="Times New Roman"/>
          <w:i/>
          <w:lang w:val="en-US"/>
        </w:rPr>
        <w:t xml:space="preserve"> in </w:t>
      </w:r>
      <w:r w:rsidRPr="00224188">
        <w:rPr>
          <w:rFonts w:eastAsia="Times New Roman"/>
          <w:i/>
        </w:rPr>
        <w:fldChar w:fldCharType="begin"/>
      </w:r>
      <w:r w:rsidRPr="00224188">
        <w:rPr>
          <w:rFonts w:eastAsia="Times New Roman"/>
          <w:i/>
        </w:rPr>
        <w:instrText xml:space="preserve"> REF _Ref489542924 \h  \* MERGEFORMAT </w:instrText>
      </w:r>
      <w:r w:rsidRPr="00224188">
        <w:rPr>
          <w:rFonts w:eastAsia="Times New Roman"/>
          <w:i/>
        </w:rPr>
      </w:r>
      <w:r w:rsidRPr="00224188">
        <w:rPr>
          <w:rFonts w:eastAsia="Times New Roman"/>
          <w:i/>
        </w:rPr>
        <w:fldChar w:fldCharType="separate"/>
      </w:r>
      <w:r w:rsidR="00030CE9" w:rsidRPr="00030CE9">
        <w:rPr>
          <w:rFonts w:eastAsia="Times New Roman"/>
          <w:bCs/>
          <w:i/>
          <w:lang w:val="en-US"/>
        </w:rPr>
        <w:t>Table 2</w:t>
      </w:r>
      <w:r w:rsidRPr="00224188">
        <w:rPr>
          <w:rFonts w:eastAsia="Times New Roman"/>
          <w:i/>
          <w:lang w:val="en-US"/>
        </w:rPr>
        <w:fldChar w:fldCharType="end"/>
      </w:r>
      <w:r w:rsidRPr="00224188">
        <w:rPr>
          <w:rFonts w:eastAsia="Times New Roman"/>
          <w:i/>
          <w:lang w:val="en-US"/>
        </w:rPr>
        <w:t xml:space="preserve"> </w:t>
      </w:r>
      <w:r>
        <w:rPr>
          <w:rFonts w:eastAsia="Times New Roman"/>
          <w:i/>
          <w:lang w:val="en-US"/>
        </w:rPr>
        <w:t>are used.</w:t>
      </w:r>
    </w:p>
    <w:p w14:paraId="69C765FC" w14:textId="77777777" w:rsidR="00224188" w:rsidRPr="00224188" w:rsidRDefault="00224188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lastRenderedPageBreak/>
        <w:t>F</w:t>
      </w:r>
      <w:r w:rsidRPr="00224188">
        <w:rPr>
          <w:rFonts w:eastAsia="Times New Roman"/>
          <w:i/>
          <w:lang w:val="en-US" w:eastAsia="en-GB"/>
        </w:rPr>
        <w:t xml:space="preserve">or a given </w:t>
      </w:r>
      <w:r w:rsidRPr="00C667AC">
        <w:rPr>
          <w:position w:val="-14"/>
          <w:lang w:val="en-US" w:eastAsia="en-GB"/>
        </w:rPr>
        <w:object w:dxaOrig="2300" w:dyaOrig="400" w14:anchorId="15CBC9B3">
          <v:shape id="_x0000_i1103" type="#_x0000_t75" style="width:114.55pt;height:20.05pt" o:ole="">
            <v:imagedata r:id="rId60" o:title=""/>
          </v:shape>
          <o:OLEObject Type="Embed" ProgID="Equation.DSMT4" ShapeID="_x0000_i1103" DrawAspect="Content" ObjectID="_1566565523" r:id="rId139"/>
        </w:object>
      </w:r>
      <w:r w:rsidRPr="00224188">
        <w:rPr>
          <w:rFonts w:eastAsia="Times New Roman"/>
          <w:i/>
          <w:lang w:val="en-US" w:eastAsia="en-GB"/>
        </w:rPr>
        <w:t xml:space="preserve">, the first </w:t>
      </w:r>
      <w:r w:rsidRPr="00C667AC">
        <w:rPr>
          <w:position w:val="-12"/>
          <w:lang w:val="en-US" w:eastAsia="en-GB"/>
        </w:rPr>
        <w:object w:dxaOrig="580" w:dyaOrig="360" w14:anchorId="460582BD">
          <v:shape id="_x0000_i1104" type="#_x0000_t75" style="width:29.45pt;height:17.55pt" o:ole="">
            <v:imagedata r:id="rId62" o:title=""/>
          </v:shape>
          <o:OLEObject Type="Embed" ProgID="Equation.DSMT4" ShapeID="_x0000_i1104" DrawAspect="Content" ObjectID="_1566565524" r:id="rId140"/>
        </w:object>
      </w:r>
      <w:r w:rsidRPr="00224188">
        <w:rPr>
          <w:rFonts w:eastAsia="Times New Roman"/>
          <w:i/>
          <w:lang w:val="en-US" w:eastAsia="en-GB"/>
        </w:rPr>
        <w:t xml:space="preserve"> rows which correspond to rows </w:t>
      </w:r>
      <w:r w:rsidRPr="00C667AC">
        <w:rPr>
          <w:position w:val="-12"/>
          <w:lang w:val="en-US"/>
        </w:rPr>
        <w:object w:dxaOrig="1870" w:dyaOrig="360" w14:anchorId="5C7554AA">
          <v:shape id="_x0000_i1105" type="#_x0000_t75" style="width:93.3pt;height:17.55pt" o:ole="">
            <v:imagedata r:id="rId66" o:title=""/>
          </v:shape>
          <o:OLEObject Type="Embed" ProgID="Equation.DSMT4" ShapeID="_x0000_i1105" DrawAspect="Content" ObjectID="_1566565525" r:id="rId141"/>
        </w:object>
      </w:r>
      <w:r w:rsidRPr="00224188">
        <w:rPr>
          <w:rFonts w:eastAsia="Times New Roman"/>
          <w:i/>
          <w:lang w:val="en-US"/>
        </w:rPr>
        <w:t xml:space="preserve"> in </w:t>
      </w:r>
      <w:r w:rsidRPr="00224188">
        <w:rPr>
          <w:rFonts w:eastAsia="Times New Roman"/>
          <w:i/>
        </w:rPr>
        <w:fldChar w:fldCharType="begin"/>
      </w:r>
      <w:r w:rsidRPr="00224188">
        <w:rPr>
          <w:rFonts w:eastAsia="Times New Roman"/>
          <w:i/>
        </w:rPr>
        <w:instrText xml:space="preserve"> REF _Ref489542924 \h  \* MERGEFORMAT </w:instrText>
      </w:r>
      <w:r w:rsidRPr="00224188">
        <w:rPr>
          <w:rFonts w:eastAsia="Times New Roman"/>
          <w:i/>
        </w:rPr>
      </w:r>
      <w:r w:rsidRPr="00224188">
        <w:rPr>
          <w:rFonts w:eastAsia="Times New Roman"/>
          <w:i/>
        </w:rPr>
        <w:fldChar w:fldCharType="separate"/>
      </w:r>
      <w:r w:rsidR="00030CE9" w:rsidRPr="00030CE9">
        <w:rPr>
          <w:rFonts w:eastAsia="Times New Roman"/>
          <w:bCs/>
          <w:i/>
          <w:lang w:val="en-US"/>
        </w:rPr>
        <w:t>Table 2</w:t>
      </w:r>
      <w:r w:rsidRPr="00224188">
        <w:rPr>
          <w:rFonts w:eastAsia="Times New Roman"/>
          <w:i/>
          <w:lang w:val="en-US"/>
        </w:rPr>
        <w:fldChar w:fldCharType="end"/>
      </w:r>
      <w:r w:rsidRPr="00224188">
        <w:rPr>
          <w:rFonts w:eastAsia="Times New Roman"/>
          <w:i/>
          <w:lang w:val="en-US"/>
        </w:rPr>
        <w:t xml:space="preserve"> are used</w:t>
      </w:r>
      <w:r w:rsidRPr="00224188">
        <w:rPr>
          <w:rFonts w:eastAsia="Times New Roman"/>
          <w:i/>
        </w:rPr>
        <w:t>.</w:t>
      </w:r>
      <w:r w:rsidRPr="00224188">
        <w:rPr>
          <w:i/>
          <w:lang w:val="en-US" w:eastAsia="ko-KR"/>
        </w:rPr>
        <w:t xml:space="preserve"> </w:t>
      </w:r>
    </w:p>
    <w:p w14:paraId="770E7DEA" w14:textId="6C8ED9B6" w:rsidR="00C667AC" w:rsidRPr="00C667AC" w:rsidRDefault="00224188" w:rsidP="00BD7EFD">
      <w:pPr>
        <w:pStyle w:val="ListParagraph"/>
        <w:numPr>
          <w:ilvl w:val="0"/>
          <w:numId w:val="21"/>
        </w:numPr>
        <w:ind w:leftChars="0"/>
        <w:rPr>
          <w:i/>
          <w:lang w:eastAsia="ko-KR"/>
        </w:rPr>
      </w:pPr>
      <w:r>
        <w:rPr>
          <w:rFonts w:ascii="Times" w:eastAsia="MS Mincho" w:hAnsi="Times"/>
          <w:i/>
          <w:szCs w:val="24"/>
          <w:lang w:val="en-US" w:eastAsia="ja-JP"/>
        </w:rPr>
        <w:t xml:space="preserve">The mapping of </w:t>
      </w:r>
      <w:r w:rsidRPr="00224188">
        <w:rPr>
          <w:i/>
          <w:lang w:eastAsia="ko-KR"/>
        </w:rPr>
        <w:t xml:space="preserve">L beams </w:t>
      </w:r>
      <w:r w:rsidRPr="00224188">
        <w:rPr>
          <w:rFonts w:eastAsia="Times New Roman"/>
          <w:i/>
          <w:lang w:val="en-US"/>
        </w:rPr>
        <w:t xml:space="preserve">to </w:t>
      </w:r>
      <w:r w:rsidR="00970737" w:rsidRPr="00BB247D">
        <w:rPr>
          <w:rFonts w:eastAsia="Batang"/>
          <w:position w:val="-12"/>
          <w:lang w:val="en-US"/>
        </w:rPr>
        <w:object w:dxaOrig="279" w:dyaOrig="320" w14:anchorId="08382277">
          <v:shape id="_x0000_i1106" type="#_x0000_t75" style="width:13.75pt;height:16.3pt" o:ole="">
            <v:imagedata r:id="rId54" o:title=""/>
          </v:shape>
          <o:OLEObject Type="Embed" ProgID="Equation.DSMT4" ShapeID="_x0000_i1106" DrawAspect="Content" ObjectID="_1566565526" r:id="rId142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>
        <w:rPr>
          <w:rFonts w:ascii="Times" w:eastAsia="MS Mincho" w:hAnsi="Times"/>
          <w:i/>
          <w:szCs w:val="24"/>
          <w:lang w:val="en-US" w:eastAsia="ja-JP"/>
        </w:rPr>
        <w:t>is according to the method in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 w:rsidRPr="00224188">
        <w:rPr>
          <w:rFonts w:ascii="Times" w:eastAsia="MS Mincho" w:hAnsi="Times"/>
          <w:i/>
          <w:szCs w:val="24"/>
          <w:lang w:val="en-US" w:eastAsia="ja-JP"/>
        </w:rPr>
        <w:fldChar w:fldCharType="begin"/>
      </w:r>
      <w:r w:rsidRPr="00224188">
        <w:rPr>
          <w:rFonts w:ascii="Times" w:eastAsia="MS Mincho" w:hAnsi="Times"/>
          <w:i/>
          <w:szCs w:val="24"/>
          <w:lang w:val="en-US" w:eastAsia="ja-JP"/>
        </w:rPr>
        <w:instrText xml:space="preserve"> REF _Ref489971333 \h  \* MERGEFORMAT </w:instrText>
      </w:r>
      <w:r w:rsidRPr="00224188">
        <w:rPr>
          <w:rFonts w:ascii="Times" w:eastAsia="MS Mincho" w:hAnsi="Times"/>
          <w:i/>
          <w:szCs w:val="24"/>
          <w:lang w:val="en-US" w:eastAsia="ja-JP"/>
        </w:rPr>
      </w:r>
      <w:r w:rsidRPr="00224188">
        <w:rPr>
          <w:rFonts w:ascii="Times" w:eastAsia="MS Mincho" w:hAnsi="Times"/>
          <w:i/>
          <w:szCs w:val="24"/>
          <w:lang w:val="en-US" w:eastAsia="ja-JP"/>
        </w:rPr>
        <w:fldChar w:fldCharType="separate"/>
      </w:r>
      <w:r w:rsidR="00030CE9" w:rsidRPr="00030CE9">
        <w:rPr>
          <w:rFonts w:ascii="Times" w:eastAsia="MS Mincho" w:hAnsi="Times"/>
          <w:i/>
          <w:szCs w:val="24"/>
          <w:lang w:eastAsia="ja-JP"/>
        </w:rPr>
        <w:t>Table 3</w:t>
      </w:r>
      <w:r w:rsidRPr="00224188">
        <w:rPr>
          <w:rFonts w:ascii="Times" w:eastAsia="MS Mincho" w:hAnsi="Times"/>
          <w:i/>
          <w:szCs w:val="24"/>
          <w:lang w:eastAsia="ja-JP"/>
        </w:rPr>
        <w:fldChar w:fldCharType="end"/>
      </w:r>
      <w:r>
        <w:rPr>
          <w:rFonts w:ascii="Times" w:eastAsia="MS Mincho" w:hAnsi="Times"/>
          <w:i/>
          <w:szCs w:val="24"/>
          <w:lang w:eastAsia="ja-JP"/>
        </w:rPr>
        <w:t>.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10" w:name="_Ref449999046"/>
      <w:bookmarkStart w:id="11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10"/>
      <w:bookmarkEnd w:id="11"/>
    </w:p>
    <w:p w14:paraId="5E13129D" w14:textId="0C0C4E3F" w:rsidR="000966C7" w:rsidRDefault="00970737" w:rsidP="000966C7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R1-1714285</w:t>
      </w:r>
      <w:r w:rsidR="000966C7" w:rsidRPr="000966C7">
        <w:rPr>
          <w:rFonts w:cs="Times New Roman"/>
          <w:lang w:val="en-US" w:eastAsia="ko-KR"/>
        </w:rPr>
        <w:t>, Encoding and mapping of CSI parameters</w:t>
      </w:r>
      <w:r w:rsidR="000966C7">
        <w:rPr>
          <w:rFonts w:cs="Times New Roman"/>
          <w:lang w:val="en-US" w:eastAsia="ko-KR"/>
        </w:rPr>
        <w:t>, Ericsson</w:t>
      </w:r>
    </w:p>
    <w:sectPr w:rsidR="000966C7" w:rsidSect="00872417">
      <w:headerReference w:type="default" r:id="rId14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0050B" w14:textId="77777777" w:rsidR="006D0C4C" w:rsidRDefault="006D0C4C">
      <w:r>
        <w:separator/>
      </w:r>
    </w:p>
  </w:endnote>
  <w:endnote w:type="continuationSeparator" w:id="0">
    <w:p w14:paraId="32F1CBE0" w14:textId="77777777" w:rsidR="006D0C4C" w:rsidRDefault="006D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6726E" w14:textId="77777777" w:rsidR="006D0C4C" w:rsidRDefault="006D0C4C">
      <w:r>
        <w:separator/>
      </w:r>
    </w:p>
  </w:footnote>
  <w:footnote w:type="continuationSeparator" w:id="0">
    <w:p w14:paraId="1FD30414" w14:textId="77777777" w:rsidR="006D0C4C" w:rsidRDefault="006D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380458" w:rsidRDefault="003804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0"/>
  </w:num>
  <w:num w:numId="5">
    <w:abstractNumId w:val="2"/>
  </w:num>
  <w:num w:numId="6">
    <w:abstractNumId w:val="12"/>
  </w:num>
  <w:num w:numId="7">
    <w:abstractNumId w:val="18"/>
  </w:num>
  <w:num w:numId="8">
    <w:abstractNumId w:val="21"/>
  </w:num>
  <w:num w:numId="9">
    <w:abstractNumId w:val="17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3"/>
  </w:num>
  <w:num w:numId="15">
    <w:abstractNumId w:val="3"/>
  </w:num>
  <w:num w:numId="16">
    <w:abstractNumId w:val="7"/>
  </w:num>
  <w:num w:numId="17">
    <w:abstractNumId w:val="25"/>
  </w:num>
  <w:num w:numId="18">
    <w:abstractNumId w:val="23"/>
  </w:num>
  <w:num w:numId="19">
    <w:abstractNumId w:val="15"/>
  </w:num>
  <w:num w:numId="20">
    <w:abstractNumId w:val="4"/>
  </w:num>
  <w:num w:numId="21">
    <w:abstractNumId w:val="14"/>
  </w:num>
  <w:num w:numId="22">
    <w:abstractNumId w:val="24"/>
  </w:num>
  <w:num w:numId="23">
    <w:abstractNumId w:val="19"/>
  </w:num>
  <w:num w:numId="24">
    <w:abstractNumId w:val="9"/>
  </w:num>
  <w:num w:numId="25">
    <w:abstractNumId w:val="5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CE9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18BA"/>
    <w:rsid w:val="000C1E86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5F79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0458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27C83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11A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0C4C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5844"/>
    <w:rsid w:val="00967D6D"/>
    <w:rsid w:val="00970737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5B5C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3D93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43E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931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5F06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528D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15D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2.bin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5.wmf"/><Relationship Id="rId133" Type="http://schemas.openxmlformats.org/officeDocument/2006/relationships/oleObject" Target="embeddings/oleObject74.bin"/><Relationship Id="rId138" Type="http://schemas.openxmlformats.org/officeDocument/2006/relationships/oleObject" Target="embeddings/oleObject78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3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e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image" Target="media/image41.wmf"/><Relationship Id="rId123" Type="http://schemas.openxmlformats.org/officeDocument/2006/relationships/image" Target="media/image50.wmf"/><Relationship Id="rId128" Type="http://schemas.openxmlformats.org/officeDocument/2006/relationships/oleObject" Target="embeddings/oleObject69.bin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48.wmf"/><Relationship Id="rId134" Type="http://schemas.openxmlformats.org/officeDocument/2006/relationships/image" Target="media/image52.wmf"/><Relationship Id="rId139" Type="http://schemas.openxmlformats.org/officeDocument/2006/relationships/oleObject" Target="embeddings/oleObject79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16" Type="http://schemas.openxmlformats.org/officeDocument/2006/relationships/image" Target="media/image47.wmf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70.bin"/><Relationship Id="rId137" Type="http://schemas.openxmlformats.org/officeDocument/2006/relationships/oleObject" Target="embeddings/oleObject7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3.bin"/><Relationship Id="rId140" Type="http://schemas.openxmlformats.org/officeDocument/2006/relationships/oleObject" Target="embeddings/oleObject80.bin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6.bin"/><Relationship Id="rId114" Type="http://schemas.openxmlformats.org/officeDocument/2006/relationships/image" Target="media/image46.wmf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2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5.bin"/><Relationship Id="rId14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1.wmf"/><Relationship Id="rId141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4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6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2.wmf"/><Relationship Id="rId126" Type="http://schemas.openxmlformats.org/officeDocument/2006/relationships/oleObject" Target="embeddings/oleObject67.bin"/><Relationship Id="rId8" Type="http://schemas.openxmlformats.org/officeDocument/2006/relationships/hyperlink" Target="../R1-1709232.zip" TargetMode="Externa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49.wmf"/><Relationship Id="rId142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30B2-EB86-4AE7-866B-EFD69A5E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3743</TotalTime>
  <Pages>1</Pages>
  <Words>2191</Words>
  <Characters>12492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251</cp:revision>
  <cp:lastPrinted>2012-03-15T10:36:00Z</cp:lastPrinted>
  <dcterms:created xsi:type="dcterms:W3CDTF">2017-02-06T19:09:00Z</dcterms:created>
  <dcterms:modified xsi:type="dcterms:W3CDTF">2017-09-10T21:15:00Z</dcterms:modified>
</cp:coreProperties>
</file>